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0D" w:rsidRPr="00D3070D" w:rsidRDefault="00351DDF" w:rsidP="00F0013B">
      <w:pPr>
        <w:jc w:val="both"/>
        <w:rPr>
          <w:sz w:val="20"/>
          <w:szCs w:val="20"/>
        </w:rPr>
      </w:pPr>
      <w:r w:rsidRPr="00351DDF">
        <w:rPr>
          <w:noProof/>
          <w:sz w:val="20"/>
          <w:szCs w:val="20"/>
          <w:lang w:eastAsia="zh-TW"/>
        </w:rPr>
        <w:pict>
          <v:shapetype id="_x0000_t202" coordsize="21600,21600" o:spt="202" path="m,l,21600r21600,l21600,xe">
            <v:stroke joinstyle="miter"/>
            <v:path gradientshapeok="t" o:connecttype="rect"/>
          </v:shapetype>
          <v:shape id="_x0000_s1029" type="#_x0000_t202" style="position:absolute;left:0;text-align:left;margin-left:2.15pt;margin-top:-20.2pt;width:440.4pt;height:77.75pt;z-index:251662336;mso-width-relative:margin;mso-height-relative:margin" filled="f" stroked="f">
            <v:textbox style="mso-next-textbox:#_x0000_s1029">
              <w:txbxContent>
                <w:p w:rsidR="00C727AB" w:rsidRPr="001D7225" w:rsidRDefault="00FF3E33" w:rsidP="004D697B">
                  <w:pPr>
                    <w:jc w:val="center"/>
                    <w:rPr>
                      <w:b/>
                      <w:caps/>
                      <w:sz w:val="52"/>
                      <w:szCs w:val="52"/>
                      <w:lang w:val="en-CA"/>
                    </w:rPr>
                  </w:pPr>
                  <w:r w:rsidRPr="001D7225">
                    <w:rPr>
                      <w:b/>
                      <w:caps/>
                      <w:sz w:val="52"/>
                      <w:szCs w:val="52"/>
                      <w:lang w:val="en-CA"/>
                    </w:rPr>
                    <w:t>Visit a popular winery in a historic Location</w:t>
                  </w:r>
                </w:p>
                <w:p w:rsidR="00C727AB" w:rsidRPr="00967741" w:rsidRDefault="00C727AB" w:rsidP="00967741">
                  <w:pPr>
                    <w:jc w:val="center"/>
                    <w:rPr>
                      <w:rFonts w:ascii="Perpetua Titling MT" w:hAnsi="Perpetua Titling MT"/>
                      <w:sz w:val="52"/>
                      <w:szCs w:val="52"/>
                      <w:lang w:val="en-CA"/>
                    </w:rPr>
                  </w:pPr>
                </w:p>
              </w:txbxContent>
            </v:textbox>
          </v:shape>
        </w:pict>
      </w:r>
    </w:p>
    <w:p w:rsidR="00AB366B" w:rsidRPr="00FF3E33" w:rsidRDefault="00AB366B" w:rsidP="00F0013B">
      <w:pPr>
        <w:jc w:val="both"/>
        <w:rPr>
          <w:sz w:val="18"/>
          <w:szCs w:val="18"/>
        </w:rPr>
      </w:pPr>
    </w:p>
    <w:p w:rsidR="004D697B" w:rsidRDefault="004D697B" w:rsidP="00677076">
      <w:pPr>
        <w:jc w:val="both"/>
        <w:rPr>
          <w:sz w:val="18"/>
          <w:szCs w:val="18"/>
        </w:rPr>
      </w:pPr>
    </w:p>
    <w:p w:rsidR="004D697B" w:rsidRDefault="004D697B" w:rsidP="00677076">
      <w:pPr>
        <w:jc w:val="both"/>
        <w:rPr>
          <w:sz w:val="18"/>
          <w:szCs w:val="18"/>
        </w:rPr>
      </w:pPr>
    </w:p>
    <w:p w:rsidR="00B4075B" w:rsidRDefault="00B4075B" w:rsidP="00EE2985">
      <w:pPr>
        <w:ind w:firstLine="720"/>
        <w:jc w:val="both"/>
        <w:rPr>
          <w:sz w:val="18"/>
          <w:szCs w:val="18"/>
        </w:rPr>
      </w:pPr>
    </w:p>
    <w:p w:rsidR="00EE2985" w:rsidRPr="00EE2985" w:rsidRDefault="00EE2985" w:rsidP="00EE2985">
      <w:pPr>
        <w:ind w:firstLine="720"/>
        <w:jc w:val="both"/>
        <w:rPr>
          <w:sz w:val="18"/>
          <w:szCs w:val="18"/>
        </w:rPr>
      </w:pPr>
      <w:r w:rsidRPr="00EE2985">
        <w:rPr>
          <w:sz w:val="18"/>
          <w:szCs w:val="18"/>
        </w:rPr>
        <w:t xml:space="preserve">Did you know that some of the best wines in the world are grown right here in British Columbia?  I had no idea until my friend Pam brought me for a wine tasting at the </w:t>
      </w:r>
      <w:proofErr w:type="spellStart"/>
      <w:r w:rsidRPr="00EE2985">
        <w:rPr>
          <w:sz w:val="18"/>
          <w:szCs w:val="18"/>
        </w:rPr>
        <w:t>Summerhill</w:t>
      </w:r>
      <w:proofErr w:type="spellEnd"/>
      <w:r w:rsidRPr="00EE2985">
        <w:rPr>
          <w:sz w:val="18"/>
          <w:szCs w:val="18"/>
        </w:rPr>
        <w:t xml:space="preserve"> Pyramid Winery – the most visited winery in British Columbia and the first winery to be certified an Organic Winery by the Pacific Agricultural Certification Society of Vernon.  Why do they call it Pyramid Winery?  Because they age the wines in a four story replica of the Great Pyramid built with marble imported from Egypt.  In fact, its alignment and precision is second only to the Great Pyramid which was built to absolute sacred geometry with both pi and phi aligned to absolute True North and contains no ferrous metals that would have it re-orient to magnetic north.</w:t>
      </w:r>
    </w:p>
    <w:p w:rsidR="00EE2985" w:rsidRDefault="00EE2985" w:rsidP="00EE2985">
      <w:pPr>
        <w:ind w:firstLine="720"/>
        <w:jc w:val="both"/>
        <w:rPr>
          <w:sz w:val="18"/>
          <w:szCs w:val="18"/>
        </w:rPr>
      </w:pPr>
      <w:r w:rsidRPr="00EE2985">
        <w:rPr>
          <w:sz w:val="18"/>
          <w:szCs w:val="18"/>
        </w:rPr>
        <w:t xml:space="preserve">The story of </w:t>
      </w:r>
      <w:proofErr w:type="spellStart"/>
      <w:r w:rsidRPr="00EE2985">
        <w:rPr>
          <w:sz w:val="18"/>
          <w:szCs w:val="18"/>
        </w:rPr>
        <w:t>Summerhill</w:t>
      </w:r>
      <w:proofErr w:type="spellEnd"/>
      <w:r w:rsidRPr="00EE2985">
        <w:rPr>
          <w:sz w:val="18"/>
          <w:szCs w:val="18"/>
        </w:rPr>
        <w:t xml:space="preserve"> began in 1986 when New York developer Stephen </w:t>
      </w:r>
      <w:proofErr w:type="spellStart"/>
      <w:r w:rsidRPr="00EE2985">
        <w:rPr>
          <w:sz w:val="18"/>
          <w:szCs w:val="18"/>
        </w:rPr>
        <w:t>Cipes</w:t>
      </w:r>
      <w:proofErr w:type="spellEnd"/>
      <w:r w:rsidRPr="00EE2985">
        <w:rPr>
          <w:sz w:val="18"/>
          <w:szCs w:val="18"/>
        </w:rPr>
        <w:t xml:space="preserve"> first visited the Okanagan and found the perfect conditions to produce the intensely flavored small grapes needed to make the best sparkling wines. </w:t>
      </w:r>
    </w:p>
    <w:p w:rsidR="00FF3E33" w:rsidRDefault="007C16CD" w:rsidP="00EE2985">
      <w:pPr>
        <w:ind w:firstLine="720"/>
        <w:jc w:val="both"/>
        <w:rPr>
          <w:sz w:val="18"/>
          <w:szCs w:val="18"/>
        </w:rPr>
      </w:pPr>
      <w:r>
        <w:rPr>
          <w:noProof/>
          <w:sz w:val="18"/>
          <w:szCs w:val="18"/>
          <w:lang w:val="en-CA" w:eastAsia="en-CA"/>
        </w:rPr>
        <w:pict>
          <v:shape id="_x0000_s1102" type="#_x0000_t202" style="position:absolute;left:0;text-align:left;margin-left:-8.7pt;margin-top:3.3pt;width:470.95pt;height:169.3pt;z-index:251689984;mso-width-relative:margin;mso-height-relative:margin" filled="f" stroked="f">
            <v:textbox style="mso-next-textbox:#_x0000_s1102">
              <w:txbxContent>
                <w:p w:rsidR="00EE2985" w:rsidRDefault="00FF3E33" w:rsidP="00EE2985">
                  <w:r>
                    <w:rPr>
                      <w:noProof/>
                      <w:lang w:val="en-CA" w:eastAsia="en-CA"/>
                    </w:rPr>
                    <w:drawing>
                      <wp:inline distT="0" distB="0" distL="0" distR="0">
                        <wp:extent cx="5662422" cy="1975104"/>
                        <wp:effectExtent l="19050" t="0" r="0" b="0"/>
                        <wp:docPr id="13" name="Picture 12" descr="EDIT IMG_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IMG_0857.jpg"/>
                                <pic:cNvPicPr/>
                              </pic:nvPicPr>
                              <pic:blipFill>
                                <a:blip r:embed="rId7"/>
                                <a:stretch>
                                  <a:fillRect/>
                                </a:stretch>
                              </pic:blipFill>
                              <pic:spPr>
                                <a:xfrm>
                                  <a:off x="0" y="0"/>
                                  <a:ext cx="5699591" cy="1988069"/>
                                </a:xfrm>
                                <a:prstGeom prst="rect">
                                  <a:avLst/>
                                </a:prstGeom>
                              </pic:spPr>
                            </pic:pic>
                          </a:graphicData>
                        </a:graphic>
                      </wp:inline>
                    </w:drawing>
                  </w:r>
                </w:p>
              </w:txbxContent>
            </v:textbox>
          </v:shape>
        </w:pict>
      </w:r>
    </w:p>
    <w:p w:rsidR="00FF3E33" w:rsidRDefault="00FF3E33" w:rsidP="00EE2985">
      <w:pPr>
        <w:ind w:firstLine="720"/>
        <w:jc w:val="both"/>
        <w:rPr>
          <w:sz w:val="18"/>
          <w:szCs w:val="18"/>
        </w:rPr>
      </w:pPr>
    </w:p>
    <w:p w:rsidR="00FF3E33" w:rsidRDefault="00FF3E33" w:rsidP="00EE2985">
      <w:pPr>
        <w:ind w:firstLine="720"/>
        <w:jc w:val="both"/>
        <w:rPr>
          <w:sz w:val="18"/>
          <w:szCs w:val="18"/>
        </w:rPr>
      </w:pPr>
    </w:p>
    <w:p w:rsidR="00FF3E33" w:rsidRDefault="00FF3E33" w:rsidP="00EE2985">
      <w:pPr>
        <w:ind w:firstLine="720"/>
        <w:jc w:val="both"/>
        <w:rPr>
          <w:sz w:val="18"/>
          <w:szCs w:val="18"/>
        </w:rPr>
      </w:pPr>
    </w:p>
    <w:p w:rsidR="00FF3E33" w:rsidRDefault="00FF3E33" w:rsidP="00EE2985">
      <w:pPr>
        <w:ind w:firstLine="720"/>
        <w:jc w:val="both"/>
        <w:rPr>
          <w:sz w:val="18"/>
          <w:szCs w:val="18"/>
        </w:rPr>
      </w:pPr>
    </w:p>
    <w:p w:rsidR="00FF3E33" w:rsidRDefault="00FF3E33" w:rsidP="00EE2985">
      <w:pPr>
        <w:ind w:firstLine="720"/>
        <w:jc w:val="both"/>
        <w:rPr>
          <w:sz w:val="18"/>
          <w:szCs w:val="18"/>
        </w:rPr>
      </w:pPr>
    </w:p>
    <w:p w:rsidR="00FF3E33" w:rsidRDefault="00FF3E33" w:rsidP="00EE2985">
      <w:pPr>
        <w:ind w:firstLine="720"/>
        <w:jc w:val="both"/>
        <w:rPr>
          <w:sz w:val="18"/>
          <w:szCs w:val="18"/>
        </w:rPr>
      </w:pPr>
    </w:p>
    <w:p w:rsidR="00FF3E33" w:rsidRDefault="00FF3E33" w:rsidP="00EE2985">
      <w:pPr>
        <w:ind w:firstLine="720"/>
        <w:jc w:val="both"/>
        <w:rPr>
          <w:sz w:val="18"/>
          <w:szCs w:val="18"/>
        </w:rPr>
      </w:pPr>
    </w:p>
    <w:p w:rsidR="00FF3E33" w:rsidRDefault="00FF3E33" w:rsidP="00EE2985">
      <w:pPr>
        <w:ind w:firstLine="720"/>
        <w:jc w:val="both"/>
        <w:rPr>
          <w:sz w:val="18"/>
          <w:szCs w:val="18"/>
        </w:rPr>
      </w:pPr>
    </w:p>
    <w:p w:rsidR="00FF3E33" w:rsidRDefault="00FF3E33" w:rsidP="00EE2985">
      <w:pPr>
        <w:ind w:firstLine="720"/>
        <w:jc w:val="both"/>
        <w:rPr>
          <w:sz w:val="18"/>
          <w:szCs w:val="18"/>
        </w:rPr>
      </w:pPr>
    </w:p>
    <w:p w:rsidR="00FF3E33" w:rsidRDefault="00FF3E33" w:rsidP="00EE2985">
      <w:pPr>
        <w:ind w:firstLine="720"/>
        <w:jc w:val="both"/>
        <w:rPr>
          <w:sz w:val="18"/>
          <w:szCs w:val="18"/>
        </w:rPr>
      </w:pPr>
    </w:p>
    <w:p w:rsidR="00FF3E33" w:rsidRDefault="00FF3E33" w:rsidP="00EE2985">
      <w:pPr>
        <w:ind w:firstLine="720"/>
        <w:jc w:val="both"/>
        <w:rPr>
          <w:sz w:val="18"/>
          <w:szCs w:val="18"/>
        </w:rPr>
      </w:pPr>
    </w:p>
    <w:p w:rsidR="00FF3E33" w:rsidRDefault="00FF3E33" w:rsidP="00EE2985">
      <w:pPr>
        <w:ind w:firstLine="720"/>
        <w:jc w:val="both"/>
        <w:rPr>
          <w:sz w:val="18"/>
          <w:szCs w:val="18"/>
        </w:rPr>
      </w:pPr>
    </w:p>
    <w:p w:rsidR="00FF3E33" w:rsidRDefault="00FF3E33" w:rsidP="00EE2985">
      <w:pPr>
        <w:ind w:firstLine="720"/>
        <w:jc w:val="both"/>
        <w:rPr>
          <w:sz w:val="18"/>
          <w:szCs w:val="18"/>
        </w:rPr>
      </w:pPr>
    </w:p>
    <w:p w:rsidR="00FF3E33" w:rsidRDefault="00FF3E33" w:rsidP="00EE2985">
      <w:pPr>
        <w:ind w:firstLine="720"/>
        <w:jc w:val="both"/>
        <w:rPr>
          <w:sz w:val="18"/>
          <w:szCs w:val="18"/>
        </w:rPr>
      </w:pPr>
    </w:p>
    <w:p w:rsidR="00FF3E33" w:rsidRDefault="00351DDF" w:rsidP="00EE2985">
      <w:pPr>
        <w:ind w:firstLine="720"/>
        <w:jc w:val="both"/>
        <w:rPr>
          <w:sz w:val="18"/>
          <w:szCs w:val="18"/>
        </w:rPr>
      </w:pPr>
      <w:r>
        <w:rPr>
          <w:noProof/>
          <w:sz w:val="18"/>
          <w:szCs w:val="18"/>
          <w:lang w:val="en-CA" w:eastAsia="en-CA"/>
        </w:rPr>
        <w:pict>
          <v:rect id="_x0000_s1099" style="position:absolute;left:0;text-align:left;margin-left:.15pt;margin-top:13.05pt;width:445.75pt;height:18.05pt;z-index:251687936" filled="f" fillcolor="white [3212]" stroked="f" strokecolor="white [3212]" strokeweight="6pt">
            <v:textbox style="mso-next-textbox:#_x0000_s1099">
              <w:txbxContent>
                <w:p w:rsidR="00402683" w:rsidRDefault="00402683" w:rsidP="00402683">
                  <w:pPr>
                    <w:pStyle w:val="Heading8"/>
                    <w:rPr>
                      <w:i w:val="0"/>
                      <w:iCs w:val="0"/>
                    </w:rPr>
                  </w:pPr>
                  <w:r>
                    <w:rPr>
                      <w:i w:val="0"/>
                      <w:iCs w:val="0"/>
                    </w:rPr>
                    <w:sym w:font="Wingdings 3" w:char="F070"/>
                  </w:r>
                  <w:r>
                    <w:rPr>
                      <w:i w:val="0"/>
                      <w:iCs w:val="0"/>
                    </w:rPr>
                    <w:t xml:space="preserve"> </w:t>
                  </w:r>
                  <w:proofErr w:type="spellStart"/>
                  <w:r w:rsidR="00EE2985">
                    <w:rPr>
                      <w:rFonts w:ascii="Times New Roman" w:hAnsi="Times New Roman"/>
                      <w:lang w:val="en-CA"/>
                    </w:rPr>
                    <w:t>Summerhill</w:t>
                  </w:r>
                  <w:proofErr w:type="spellEnd"/>
                  <w:r w:rsidR="00EE2985">
                    <w:rPr>
                      <w:rFonts w:ascii="Times New Roman" w:hAnsi="Times New Roman"/>
                      <w:lang w:val="en-CA"/>
                    </w:rPr>
                    <w:t xml:space="preserve"> </w:t>
                  </w:r>
                  <w:r w:rsidR="0053424D">
                    <w:rPr>
                      <w:rFonts w:ascii="Times New Roman" w:hAnsi="Times New Roman"/>
                      <w:lang w:val="en-CA"/>
                    </w:rPr>
                    <w:t xml:space="preserve">is a popular venue for weddings with its fantastic view of </w:t>
                  </w:r>
                  <w:proofErr w:type="spellStart"/>
                  <w:r w:rsidR="0053424D">
                    <w:rPr>
                      <w:rFonts w:ascii="Times New Roman" w:hAnsi="Times New Roman"/>
                      <w:lang w:val="en-CA"/>
                    </w:rPr>
                    <w:t>Okanagan</w:t>
                  </w:r>
                  <w:proofErr w:type="spellEnd"/>
                  <w:r w:rsidR="0053424D">
                    <w:rPr>
                      <w:rFonts w:ascii="Times New Roman" w:hAnsi="Times New Roman"/>
                      <w:lang w:val="en-CA"/>
                    </w:rPr>
                    <w:t xml:space="preserve"> Lake</w:t>
                  </w:r>
                </w:p>
              </w:txbxContent>
            </v:textbox>
          </v:rect>
        </w:pict>
      </w:r>
    </w:p>
    <w:p w:rsidR="00FF3E33" w:rsidRDefault="00FF3E33" w:rsidP="00EE2985">
      <w:pPr>
        <w:ind w:firstLine="720"/>
        <w:jc w:val="both"/>
        <w:rPr>
          <w:sz w:val="18"/>
          <w:szCs w:val="18"/>
        </w:rPr>
      </w:pPr>
    </w:p>
    <w:p w:rsidR="00FF3E33" w:rsidRDefault="00FF3E33" w:rsidP="00EE2985">
      <w:pPr>
        <w:ind w:firstLine="720"/>
        <w:jc w:val="both"/>
        <w:rPr>
          <w:sz w:val="18"/>
          <w:szCs w:val="18"/>
        </w:rPr>
      </w:pPr>
    </w:p>
    <w:p w:rsidR="00FF3E33" w:rsidRDefault="00FF3E33" w:rsidP="00EE2985">
      <w:pPr>
        <w:ind w:firstLine="720"/>
        <w:jc w:val="both"/>
        <w:rPr>
          <w:sz w:val="18"/>
          <w:szCs w:val="18"/>
        </w:rPr>
      </w:pPr>
    </w:p>
    <w:p w:rsidR="001D7225" w:rsidRDefault="001D7225" w:rsidP="00EE2985">
      <w:pPr>
        <w:ind w:firstLine="720"/>
        <w:jc w:val="both"/>
        <w:rPr>
          <w:sz w:val="18"/>
          <w:szCs w:val="18"/>
        </w:rPr>
      </w:pPr>
    </w:p>
    <w:p w:rsidR="001D7225" w:rsidRDefault="001D7225" w:rsidP="00EE2985">
      <w:pPr>
        <w:ind w:firstLine="720"/>
        <w:jc w:val="both"/>
        <w:rPr>
          <w:sz w:val="18"/>
          <w:szCs w:val="18"/>
        </w:rPr>
      </w:pPr>
    </w:p>
    <w:p w:rsidR="00EE2985" w:rsidRPr="00EE2985" w:rsidRDefault="00EE2985" w:rsidP="00FF3E33">
      <w:pPr>
        <w:ind w:firstLine="720"/>
        <w:jc w:val="both"/>
        <w:rPr>
          <w:sz w:val="18"/>
          <w:szCs w:val="18"/>
        </w:rPr>
      </w:pPr>
      <w:r w:rsidRPr="00EE2985">
        <w:rPr>
          <w:sz w:val="18"/>
          <w:szCs w:val="18"/>
        </w:rPr>
        <w:t xml:space="preserve">So does pyramid power really work?  Amazingly enough yes it does.  The winery had been conducting blind taste tests with their visitor having them compare wine aged in a traditional cellar versus the same type of wine aged in the pyramid. An astounding 90% of people preferred the pyramid aged wine. Further  proof that sacred geometry combined with organically grown grapes produces the world’s best wines is the number of international gold medals won by the winery; not only were they named the best winery in Canada; they even won the gold medal in Champagne France against French Champagne.  Today all of the wines </w:t>
      </w:r>
      <w:r w:rsidR="009A4B95">
        <w:rPr>
          <w:sz w:val="18"/>
          <w:szCs w:val="18"/>
        </w:rPr>
        <w:t xml:space="preserve">  </w:t>
      </w:r>
      <w:r w:rsidR="00FF3E33" w:rsidRPr="00EE2985">
        <w:rPr>
          <w:sz w:val="18"/>
          <w:szCs w:val="18"/>
        </w:rPr>
        <w:t>produced</w:t>
      </w:r>
      <w:r w:rsidR="00FF3E33">
        <w:rPr>
          <w:sz w:val="18"/>
          <w:szCs w:val="18"/>
        </w:rPr>
        <w:t xml:space="preserve"> </w:t>
      </w:r>
      <w:r w:rsidR="00FF3E33" w:rsidRPr="00EE2985">
        <w:rPr>
          <w:sz w:val="18"/>
          <w:szCs w:val="18"/>
        </w:rPr>
        <w:t xml:space="preserve">at </w:t>
      </w:r>
      <w:r w:rsidR="00FF3E33">
        <w:rPr>
          <w:sz w:val="18"/>
          <w:szCs w:val="18"/>
        </w:rPr>
        <w:t>the</w:t>
      </w:r>
      <w:r w:rsidR="00FF3E33" w:rsidRPr="00EE2985">
        <w:rPr>
          <w:sz w:val="18"/>
          <w:szCs w:val="18"/>
        </w:rPr>
        <w:t xml:space="preserve"> </w:t>
      </w:r>
      <w:r w:rsidR="00FF3E33">
        <w:rPr>
          <w:sz w:val="18"/>
          <w:szCs w:val="18"/>
        </w:rPr>
        <w:t xml:space="preserve">winery </w:t>
      </w:r>
      <w:r w:rsidR="00FF3E33" w:rsidRPr="00EE2985">
        <w:rPr>
          <w:sz w:val="18"/>
          <w:szCs w:val="18"/>
        </w:rPr>
        <w:t>are</w:t>
      </w:r>
      <w:r w:rsidRPr="00EE2985">
        <w:rPr>
          <w:sz w:val="18"/>
          <w:szCs w:val="18"/>
        </w:rPr>
        <w:t xml:space="preserve"> aged for at least 30 days in the pyramid allowing the sacred geometry to enhance and clarify them.</w:t>
      </w:r>
    </w:p>
    <w:p w:rsidR="00FF3E33" w:rsidRDefault="00EE2985" w:rsidP="00EE2985">
      <w:pPr>
        <w:ind w:firstLine="720"/>
        <w:jc w:val="both"/>
        <w:rPr>
          <w:sz w:val="18"/>
          <w:szCs w:val="18"/>
        </w:rPr>
      </w:pPr>
      <w:proofErr w:type="spellStart"/>
      <w:r w:rsidRPr="00EE2985">
        <w:rPr>
          <w:sz w:val="18"/>
          <w:szCs w:val="18"/>
        </w:rPr>
        <w:t>Summerhill</w:t>
      </w:r>
      <w:proofErr w:type="spellEnd"/>
      <w:r w:rsidRPr="00EE2985">
        <w:rPr>
          <w:sz w:val="18"/>
          <w:szCs w:val="18"/>
        </w:rPr>
        <w:t xml:space="preserve"> is the largest organic winery in North America with over 80 acres or vineyards.  They use no chemical pesticides or fertilizers and their spiritual beliefs and interest in preserving the Earth extend far beyond their wines.  </w:t>
      </w:r>
    </w:p>
    <w:p w:rsidR="00FF3E33" w:rsidRDefault="00FF3E33" w:rsidP="00EE2985">
      <w:pPr>
        <w:ind w:firstLine="720"/>
        <w:jc w:val="both"/>
        <w:rPr>
          <w:sz w:val="18"/>
          <w:szCs w:val="18"/>
        </w:rPr>
      </w:pPr>
    </w:p>
    <w:p w:rsidR="00FF3E33" w:rsidRDefault="00FF3E33" w:rsidP="00EE2985">
      <w:pPr>
        <w:ind w:firstLine="720"/>
        <w:jc w:val="both"/>
        <w:rPr>
          <w:sz w:val="18"/>
          <w:szCs w:val="18"/>
        </w:rPr>
      </w:pPr>
    </w:p>
    <w:p w:rsidR="001D7225" w:rsidRDefault="001D7225" w:rsidP="00EE2985">
      <w:pPr>
        <w:ind w:firstLine="720"/>
        <w:jc w:val="both"/>
        <w:rPr>
          <w:sz w:val="18"/>
          <w:szCs w:val="18"/>
        </w:rPr>
      </w:pPr>
    </w:p>
    <w:p w:rsidR="001D7225" w:rsidRDefault="001D7225" w:rsidP="00EE2985">
      <w:pPr>
        <w:ind w:firstLine="720"/>
        <w:jc w:val="both"/>
        <w:rPr>
          <w:sz w:val="18"/>
          <w:szCs w:val="18"/>
        </w:rPr>
      </w:pPr>
    </w:p>
    <w:p w:rsidR="001D7225" w:rsidRDefault="001D7225" w:rsidP="00EE2985">
      <w:pPr>
        <w:ind w:firstLine="720"/>
        <w:jc w:val="both"/>
        <w:rPr>
          <w:sz w:val="18"/>
          <w:szCs w:val="18"/>
        </w:rPr>
      </w:pPr>
    </w:p>
    <w:p w:rsidR="00FF3E33" w:rsidRDefault="00FF3E33" w:rsidP="00EE2985">
      <w:pPr>
        <w:ind w:firstLine="720"/>
        <w:jc w:val="both"/>
        <w:rPr>
          <w:sz w:val="18"/>
          <w:szCs w:val="18"/>
        </w:rPr>
      </w:pPr>
    </w:p>
    <w:p w:rsidR="00FF3E33" w:rsidRDefault="00FF3E33" w:rsidP="00EE2985">
      <w:pPr>
        <w:ind w:firstLine="720"/>
        <w:jc w:val="both"/>
        <w:rPr>
          <w:sz w:val="18"/>
          <w:szCs w:val="18"/>
        </w:rPr>
      </w:pPr>
    </w:p>
    <w:p w:rsidR="00FF3E33" w:rsidRDefault="00FF3E33" w:rsidP="00EE2985">
      <w:pPr>
        <w:ind w:firstLine="720"/>
        <w:jc w:val="both"/>
        <w:rPr>
          <w:sz w:val="18"/>
          <w:szCs w:val="18"/>
        </w:rPr>
      </w:pPr>
    </w:p>
    <w:p w:rsidR="00FF3E33" w:rsidRDefault="00FF3E33" w:rsidP="00EE2985">
      <w:pPr>
        <w:ind w:firstLine="720"/>
        <w:jc w:val="both"/>
        <w:rPr>
          <w:sz w:val="18"/>
          <w:szCs w:val="18"/>
        </w:rPr>
      </w:pPr>
    </w:p>
    <w:p w:rsidR="00FF3E33" w:rsidRDefault="00FF3E33" w:rsidP="00EE2985">
      <w:pPr>
        <w:ind w:firstLine="720"/>
        <w:jc w:val="both"/>
        <w:rPr>
          <w:sz w:val="18"/>
          <w:szCs w:val="18"/>
        </w:rPr>
      </w:pPr>
    </w:p>
    <w:p w:rsidR="00FF3E33" w:rsidRDefault="00FF3E33" w:rsidP="00EE2985">
      <w:pPr>
        <w:ind w:firstLine="720"/>
        <w:jc w:val="both"/>
        <w:rPr>
          <w:sz w:val="18"/>
          <w:szCs w:val="18"/>
        </w:rPr>
      </w:pPr>
    </w:p>
    <w:p w:rsidR="00FF3E33" w:rsidRDefault="00FF3E33" w:rsidP="00EE2985">
      <w:pPr>
        <w:ind w:firstLine="720"/>
        <w:jc w:val="both"/>
        <w:rPr>
          <w:sz w:val="18"/>
          <w:szCs w:val="18"/>
        </w:rPr>
      </w:pPr>
    </w:p>
    <w:p w:rsidR="00FF3E33" w:rsidRDefault="00FF3E33" w:rsidP="00EE2985">
      <w:pPr>
        <w:ind w:firstLine="720"/>
        <w:jc w:val="both"/>
        <w:rPr>
          <w:sz w:val="18"/>
          <w:szCs w:val="18"/>
        </w:rPr>
      </w:pPr>
    </w:p>
    <w:p w:rsidR="00FF3E33" w:rsidRDefault="00FF3E33" w:rsidP="00EE2985">
      <w:pPr>
        <w:ind w:firstLine="720"/>
        <w:jc w:val="both"/>
        <w:rPr>
          <w:sz w:val="18"/>
          <w:szCs w:val="18"/>
        </w:rPr>
      </w:pPr>
    </w:p>
    <w:p w:rsidR="00FF3E33" w:rsidRDefault="00FF3E33" w:rsidP="00EE2985">
      <w:pPr>
        <w:ind w:firstLine="720"/>
        <w:jc w:val="both"/>
        <w:rPr>
          <w:sz w:val="18"/>
          <w:szCs w:val="18"/>
        </w:rPr>
      </w:pPr>
    </w:p>
    <w:p w:rsidR="00EE2985" w:rsidRPr="00EE2985" w:rsidRDefault="00EE2985" w:rsidP="00EE2985">
      <w:pPr>
        <w:ind w:firstLine="720"/>
        <w:jc w:val="both"/>
        <w:rPr>
          <w:sz w:val="18"/>
          <w:szCs w:val="18"/>
        </w:rPr>
      </w:pPr>
      <w:r w:rsidRPr="00EE2985">
        <w:rPr>
          <w:sz w:val="18"/>
          <w:szCs w:val="18"/>
        </w:rPr>
        <w:lastRenderedPageBreak/>
        <w:t xml:space="preserve">They have partnered up with renowned Canadian wildlife painter Robert Bateman to market and promote a series of organic wines called the “Get to Know” series with profits going to Bateman`s non-profit society `Get to Know Your Wild </w:t>
      </w:r>
      <w:proofErr w:type="spellStart"/>
      <w:r w:rsidRPr="00EE2985">
        <w:rPr>
          <w:sz w:val="18"/>
          <w:szCs w:val="18"/>
        </w:rPr>
        <w:t>Neighbours`</w:t>
      </w:r>
      <w:proofErr w:type="spellEnd"/>
      <w:r w:rsidRPr="00EE2985">
        <w:rPr>
          <w:sz w:val="18"/>
          <w:szCs w:val="18"/>
        </w:rPr>
        <w:t xml:space="preserve"> which takes youths away from their computer and TV screens and into nature.</w:t>
      </w:r>
    </w:p>
    <w:p w:rsidR="00EE2985" w:rsidRDefault="00EE2985" w:rsidP="00EE2985">
      <w:pPr>
        <w:ind w:firstLine="720"/>
        <w:jc w:val="both"/>
        <w:rPr>
          <w:sz w:val="18"/>
          <w:szCs w:val="18"/>
        </w:rPr>
      </w:pPr>
      <w:r w:rsidRPr="00EE2985">
        <w:rPr>
          <w:sz w:val="18"/>
          <w:szCs w:val="18"/>
        </w:rPr>
        <w:t xml:space="preserve">After our tour of the pyramid, Pam and I were treated to a special private tour of the vineyard and much to my surprise we were brought to a sacred native earth house and an early European birthing house.  How appropriate that a winery that values spirituality, healing and healthy living be located on the same property. </w:t>
      </w:r>
    </w:p>
    <w:p w:rsidR="001D7225" w:rsidRDefault="00EE2985" w:rsidP="00EE2985">
      <w:pPr>
        <w:ind w:firstLine="720"/>
        <w:jc w:val="both"/>
        <w:rPr>
          <w:sz w:val="18"/>
          <w:szCs w:val="18"/>
        </w:rPr>
      </w:pPr>
      <w:r w:rsidRPr="00EE2985">
        <w:rPr>
          <w:sz w:val="18"/>
          <w:szCs w:val="18"/>
        </w:rPr>
        <w:t xml:space="preserve">It is a little known fact that the vineyard is also home to Canada's only Exhibit of First Contact between the Original Peoples and First European Settlers.  The exhibit, which came with the property, consists of a heritage house owned by early settler Henry Cecil </w:t>
      </w:r>
      <w:proofErr w:type="spellStart"/>
      <w:r w:rsidRPr="00EE2985">
        <w:rPr>
          <w:sz w:val="18"/>
          <w:szCs w:val="18"/>
        </w:rPr>
        <w:t>Mallam</w:t>
      </w:r>
      <w:proofErr w:type="spellEnd"/>
      <w:r w:rsidRPr="00EE2985">
        <w:rPr>
          <w:sz w:val="18"/>
          <w:szCs w:val="18"/>
        </w:rPr>
        <w:t xml:space="preserve"> who in 1904 bought the property complete with the two story hand hewn log house built in 1897.  </w:t>
      </w:r>
    </w:p>
    <w:p w:rsidR="00EE2985" w:rsidRPr="001D7225" w:rsidRDefault="00EE2985" w:rsidP="00EE2985">
      <w:pPr>
        <w:ind w:firstLine="720"/>
        <w:jc w:val="both"/>
        <w:rPr>
          <w:sz w:val="22"/>
          <w:szCs w:val="22"/>
        </w:rPr>
      </w:pPr>
      <w:r w:rsidRPr="001D7225">
        <w:rPr>
          <w:sz w:val="22"/>
          <w:szCs w:val="22"/>
        </w:rPr>
        <w:t xml:space="preserve">With a scarcity of doctors in the area, the </w:t>
      </w:r>
      <w:proofErr w:type="spellStart"/>
      <w:r w:rsidRPr="001D7225">
        <w:rPr>
          <w:sz w:val="22"/>
          <w:szCs w:val="22"/>
        </w:rPr>
        <w:t>Mallam</w:t>
      </w:r>
      <w:proofErr w:type="spellEnd"/>
      <w:r w:rsidRPr="001D7225">
        <w:rPr>
          <w:sz w:val="22"/>
          <w:szCs w:val="22"/>
        </w:rPr>
        <w:t xml:space="preserve"> women all acted as midwives bringing many babies into the world in the log ho</w:t>
      </w:r>
      <w:r w:rsidR="000F41BE" w:rsidRPr="001D7225">
        <w:rPr>
          <w:sz w:val="22"/>
          <w:szCs w:val="22"/>
        </w:rPr>
        <w:t>me</w:t>
      </w:r>
      <w:r w:rsidRPr="001D7225">
        <w:rPr>
          <w:sz w:val="22"/>
          <w:szCs w:val="22"/>
        </w:rPr>
        <w:t>.</w:t>
      </w:r>
    </w:p>
    <w:p w:rsidR="00B4075B" w:rsidRDefault="00EE2985" w:rsidP="00B4075B">
      <w:pPr>
        <w:ind w:firstLine="720"/>
        <w:jc w:val="both"/>
        <w:rPr>
          <w:sz w:val="18"/>
          <w:szCs w:val="18"/>
        </w:rPr>
      </w:pPr>
      <w:r w:rsidRPr="00EE2985">
        <w:rPr>
          <w:sz w:val="18"/>
          <w:szCs w:val="18"/>
        </w:rPr>
        <w:t xml:space="preserve">In the gully next to the </w:t>
      </w:r>
      <w:proofErr w:type="spellStart"/>
      <w:r w:rsidRPr="00EE2985">
        <w:rPr>
          <w:sz w:val="18"/>
          <w:szCs w:val="18"/>
        </w:rPr>
        <w:t>Mallam</w:t>
      </w:r>
      <w:proofErr w:type="spellEnd"/>
      <w:r w:rsidRPr="00EE2985">
        <w:rPr>
          <w:sz w:val="18"/>
          <w:szCs w:val="18"/>
        </w:rPr>
        <w:t xml:space="preserve"> house is the </w:t>
      </w:r>
      <w:proofErr w:type="spellStart"/>
      <w:r w:rsidRPr="00EE2985">
        <w:rPr>
          <w:sz w:val="18"/>
          <w:szCs w:val="18"/>
        </w:rPr>
        <w:t>Makwala</w:t>
      </w:r>
      <w:proofErr w:type="spellEnd"/>
      <w:r w:rsidRPr="00EE2985">
        <w:rPr>
          <w:sz w:val="18"/>
          <w:szCs w:val="18"/>
        </w:rPr>
        <w:t xml:space="preserve"> </w:t>
      </w:r>
      <w:proofErr w:type="spellStart"/>
      <w:r w:rsidRPr="00EE2985">
        <w:rPr>
          <w:sz w:val="18"/>
          <w:szCs w:val="18"/>
        </w:rPr>
        <w:t>Kekuli</w:t>
      </w:r>
      <w:proofErr w:type="spellEnd"/>
      <w:r w:rsidRPr="00EE2985">
        <w:rPr>
          <w:sz w:val="18"/>
          <w:szCs w:val="18"/>
        </w:rPr>
        <w:t xml:space="preserve"> - a replica of the sacred earth house used by the indigenous peoples for centuries as their winter home.  The fire in the centre kept the earth covered dome warm and is believed to be the passageway to ancestors on the other side. </w:t>
      </w:r>
      <w:r w:rsidR="00B4075B">
        <w:rPr>
          <w:sz w:val="18"/>
          <w:szCs w:val="18"/>
        </w:rPr>
        <w:t>S</w:t>
      </w:r>
      <w:r w:rsidRPr="00EE2985">
        <w:rPr>
          <w:sz w:val="18"/>
          <w:szCs w:val="18"/>
        </w:rPr>
        <w:t xml:space="preserve">piritual ceremonies are still held in the </w:t>
      </w:r>
      <w:proofErr w:type="spellStart"/>
      <w:r w:rsidRPr="00EE2985">
        <w:rPr>
          <w:sz w:val="18"/>
          <w:szCs w:val="18"/>
        </w:rPr>
        <w:t>Kekuli</w:t>
      </w:r>
      <w:proofErr w:type="spellEnd"/>
      <w:r w:rsidRPr="00EE2985">
        <w:rPr>
          <w:sz w:val="18"/>
          <w:szCs w:val="18"/>
        </w:rPr>
        <w:t>.</w:t>
      </w:r>
    </w:p>
    <w:p w:rsidR="00893D3A" w:rsidRPr="00EE2985" w:rsidRDefault="00893D3A" w:rsidP="00EE2985">
      <w:pPr>
        <w:ind w:firstLine="720"/>
        <w:jc w:val="both"/>
        <w:rPr>
          <w:sz w:val="18"/>
          <w:szCs w:val="18"/>
        </w:rPr>
      </w:pPr>
    </w:p>
    <w:p w:rsidR="001D7225" w:rsidRDefault="00EE2985" w:rsidP="00677076">
      <w:pPr>
        <w:jc w:val="both"/>
        <w:rPr>
          <w:sz w:val="18"/>
          <w:szCs w:val="18"/>
        </w:rPr>
      </w:pPr>
      <w:r w:rsidRPr="00EE2985">
        <w:rPr>
          <w:b/>
          <w:sz w:val="18"/>
          <w:szCs w:val="18"/>
        </w:rPr>
        <w:t>HOW TO GET THERE</w:t>
      </w:r>
      <w:r w:rsidRPr="00EE2985">
        <w:rPr>
          <w:sz w:val="18"/>
          <w:szCs w:val="18"/>
        </w:rPr>
        <w:t xml:space="preserve"> – Cross the bridge over Okanagan Lake entering Kelowna, take a Right at the second set of traffic lights on </w:t>
      </w:r>
      <w:proofErr w:type="spellStart"/>
      <w:r w:rsidRPr="00EE2985">
        <w:rPr>
          <w:sz w:val="18"/>
          <w:szCs w:val="18"/>
        </w:rPr>
        <w:t>Pandosy</w:t>
      </w:r>
      <w:proofErr w:type="spellEnd"/>
      <w:r w:rsidRPr="00EE2985">
        <w:rPr>
          <w:sz w:val="18"/>
          <w:szCs w:val="18"/>
        </w:rPr>
        <w:t xml:space="preserve"> Street which becomes Lakeshore Roa</w:t>
      </w:r>
      <w:r w:rsidR="00FF3E33">
        <w:rPr>
          <w:sz w:val="18"/>
          <w:szCs w:val="18"/>
        </w:rPr>
        <w:t xml:space="preserve">d which becomes Chute Lake Road. </w:t>
      </w:r>
      <w:proofErr w:type="spellStart"/>
      <w:r w:rsidRPr="00EE2985">
        <w:rPr>
          <w:sz w:val="18"/>
          <w:szCs w:val="18"/>
        </w:rPr>
        <w:t>Summerhill</w:t>
      </w:r>
      <w:proofErr w:type="spellEnd"/>
      <w:r w:rsidRPr="00EE2985">
        <w:rPr>
          <w:sz w:val="18"/>
          <w:szCs w:val="18"/>
        </w:rPr>
        <w:t xml:space="preserve"> Pyramid Winery is located on 4870 Chute Lake Road.  For more information visit www.summerhill.bc.ca or call toll free: 1-800-667-3538</w:t>
      </w:r>
    </w:p>
    <w:p w:rsidR="00FF3E33" w:rsidRDefault="00351DDF" w:rsidP="00677076">
      <w:pPr>
        <w:jc w:val="both"/>
        <w:rPr>
          <w:sz w:val="18"/>
          <w:szCs w:val="18"/>
        </w:rPr>
      </w:pPr>
      <w:r>
        <w:rPr>
          <w:noProof/>
          <w:sz w:val="18"/>
          <w:szCs w:val="18"/>
          <w:lang w:val="en-CA" w:eastAsia="en-CA"/>
        </w:rPr>
        <w:lastRenderedPageBreak/>
        <w:pict>
          <v:shape id="_x0000_s1098" type="#_x0000_t202" style="position:absolute;left:0;text-align:left;margin-left:-9.1pt;margin-top:-.65pt;width:231.3pt;height:260.05pt;z-index:251686912;mso-width-relative:margin;mso-height-relative:margin" filled="f" stroked="f">
            <v:textbox style="mso-next-textbox:#_x0000_s1098">
              <w:txbxContent>
                <w:p w:rsidR="00402683" w:rsidRDefault="00FF3E33" w:rsidP="00402683">
                  <w:r>
                    <w:rPr>
                      <w:noProof/>
                      <w:lang w:val="en-CA" w:eastAsia="en-CA"/>
                    </w:rPr>
                    <w:drawing>
                      <wp:inline distT="0" distB="0" distL="0" distR="0">
                        <wp:extent cx="2501639" cy="3335716"/>
                        <wp:effectExtent l="19050" t="0" r="0" b="0"/>
                        <wp:docPr id="1" name="Picture 0" descr="edit IMG_1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IMG_1176.jpg"/>
                                <pic:cNvPicPr/>
                              </pic:nvPicPr>
                              <pic:blipFill>
                                <a:blip r:embed="rId8"/>
                                <a:stretch>
                                  <a:fillRect/>
                                </a:stretch>
                              </pic:blipFill>
                              <pic:spPr>
                                <a:xfrm>
                                  <a:off x="0" y="0"/>
                                  <a:ext cx="2511765" cy="3349218"/>
                                </a:xfrm>
                                <a:prstGeom prst="rect">
                                  <a:avLst/>
                                </a:prstGeom>
                              </pic:spPr>
                            </pic:pic>
                          </a:graphicData>
                        </a:graphic>
                      </wp:inline>
                    </w:drawing>
                  </w:r>
                </w:p>
              </w:txbxContent>
            </v:textbox>
          </v:shape>
        </w:pict>
      </w:r>
    </w:p>
    <w:p w:rsidR="004D697B" w:rsidRDefault="004D697B" w:rsidP="00677076">
      <w:pPr>
        <w:jc w:val="both"/>
        <w:rPr>
          <w:sz w:val="18"/>
          <w:szCs w:val="18"/>
        </w:rPr>
      </w:pPr>
    </w:p>
    <w:p w:rsidR="004D697B" w:rsidRDefault="004D697B" w:rsidP="00677076">
      <w:pPr>
        <w:jc w:val="both"/>
        <w:rPr>
          <w:sz w:val="18"/>
          <w:szCs w:val="18"/>
        </w:rPr>
      </w:pPr>
    </w:p>
    <w:p w:rsidR="004D697B" w:rsidRDefault="004D697B" w:rsidP="00677076">
      <w:pPr>
        <w:jc w:val="both"/>
        <w:rPr>
          <w:sz w:val="18"/>
          <w:szCs w:val="18"/>
        </w:rPr>
      </w:pPr>
    </w:p>
    <w:p w:rsidR="004D697B" w:rsidRDefault="004D697B" w:rsidP="00677076">
      <w:pPr>
        <w:jc w:val="both"/>
        <w:rPr>
          <w:sz w:val="18"/>
          <w:szCs w:val="18"/>
        </w:rPr>
      </w:pPr>
    </w:p>
    <w:p w:rsidR="004D697B" w:rsidRDefault="004D697B" w:rsidP="00677076">
      <w:pPr>
        <w:jc w:val="both"/>
        <w:rPr>
          <w:sz w:val="18"/>
          <w:szCs w:val="18"/>
        </w:rPr>
      </w:pPr>
    </w:p>
    <w:p w:rsidR="004D697B" w:rsidRDefault="004D697B" w:rsidP="00677076">
      <w:pPr>
        <w:jc w:val="both"/>
        <w:rPr>
          <w:sz w:val="18"/>
          <w:szCs w:val="18"/>
        </w:rPr>
      </w:pPr>
    </w:p>
    <w:p w:rsidR="004D697B" w:rsidRDefault="004D697B" w:rsidP="00677076">
      <w:pPr>
        <w:jc w:val="both"/>
        <w:rPr>
          <w:sz w:val="18"/>
          <w:szCs w:val="18"/>
        </w:rPr>
      </w:pPr>
    </w:p>
    <w:p w:rsidR="004D697B" w:rsidRDefault="004D697B" w:rsidP="00677076">
      <w:pPr>
        <w:jc w:val="both"/>
        <w:rPr>
          <w:sz w:val="18"/>
          <w:szCs w:val="18"/>
        </w:rPr>
      </w:pPr>
    </w:p>
    <w:p w:rsidR="004D697B" w:rsidRDefault="004D697B" w:rsidP="00677076">
      <w:pPr>
        <w:jc w:val="both"/>
        <w:rPr>
          <w:sz w:val="18"/>
          <w:szCs w:val="18"/>
        </w:rPr>
      </w:pPr>
    </w:p>
    <w:p w:rsidR="004D697B" w:rsidRDefault="004D697B" w:rsidP="00677076">
      <w:pPr>
        <w:jc w:val="both"/>
        <w:rPr>
          <w:sz w:val="18"/>
          <w:szCs w:val="18"/>
        </w:rPr>
      </w:pPr>
    </w:p>
    <w:p w:rsidR="004D697B" w:rsidRDefault="004D697B" w:rsidP="00677076">
      <w:pPr>
        <w:jc w:val="both"/>
        <w:rPr>
          <w:sz w:val="18"/>
          <w:szCs w:val="18"/>
        </w:rPr>
      </w:pPr>
    </w:p>
    <w:p w:rsidR="004D697B" w:rsidRDefault="004D697B" w:rsidP="00677076">
      <w:pPr>
        <w:jc w:val="both"/>
        <w:rPr>
          <w:sz w:val="18"/>
          <w:szCs w:val="18"/>
        </w:rPr>
      </w:pPr>
    </w:p>
    <w:p w:rsidR="004D697B" w:rsidRDefault="004D697B" w:rsidP="00677076">
      <w:pPr>
        <w:jc w:val="both"/>
        <w:rPr>
          <w:sz w:val="18"/>
          <w:szCs w:val="18"/>
        </w:rPr>
      </w:pPr>
    </w:p>
    <w:p w:rsidR="004D697B" w:rsidRDefault="004D697B" w:rsidP="00677076">
      <w:pPr>
        <w:jc w:val="both"/>
        <w:rPr>
          <w:sz w:val="18"/>
          <w:szCs w:val="18"/>
        </w:rPr>
      </w:pPr>
    </w:p>
    <w:p w:rsidR="004D697B" w:rsidRDefault="004D697B" w:rsidP="00677076">
      <w:pPr>
        <w:jc w:val="both"/>
        <w:rPr>
          <w:sz w:val="18"/>
          <w:szCs w:val="18"/>
        </w:rPr>
      </w:pPr>
    </w:p>
    <w:p w:rsidR="004D697B" w:rsidRDefault="004D697B" w:rsidP="00677076">
      <w:pPr>
        <w:jc w:val="both"/>
        <w:rPr>
          <w:sz w:val="18"/>
          <w:szCs w:val="18"/>
        </w:rPr>
      </w:pPr>
    </w:p>
    <w:p w:rsidR="004D697B" w:rsidRDefault="004D697B" w:rsidP="00677076">
      <w:pPr>
        <w:jc w:val="both"/>
        <w:rPr>
          <w:sz w:val="18"/>
          <w:szCs w:val="18"/>
        </w:rPr>
      </w:pPr>
    </w:p>
    <w:p w:rsidR="004D697B" w:rsidRDefault="004D697B" w:rsidP="00677076">
      <w:pPr>
        <w:jc w:val="both"/>
        <w:rPr>
          <w:sz w:val="18"/>
          <w:szCs w:val="18"/>
        </w:rPr>
      </w:pPr>
    </w:p>
    <w:p w:rsidR="004D697B" w:rsidRDefault="004D697B" w:rsidP="00677076">
      <w:pPr>
        <w:jc w:val="both"/>
        <w:rPr>
          <w:sz w:val="18"/>
          <w:szCs w:val="18"/>
        </w:rPr>
      </w:pPr>
    </w:p>
    <w:p w:rsidR="004D697B" w:rsidRDefault="004D697B" w:rsidP="00677076">
      <w:pPr>
        <w:jc w:val="both"/>
        <w:rPr>
          <w:sz w:val="18"/>
          <w:szCs w:val="18"/>
        </w:rPr>
      </w:pPr>
    </w:p>
    <w:p w:rsidR="004D697B" w:rsidRDefault="004D697B" w:rsidP="00677076">
      <w:pPr>
        <w:jc w:val="both"/>
        <w:rPr>
          <w:sz w:val="18"/>
          <w:szCs w:val="18"/>
        </w:rPr>
      </w:pPr>
    </w:p>
    <w:p w:rsidR="004D697B" w:rsidRDefault="004D697B" w:rsidP="00677076">
      <w:pPr>
        <w:jc w:val="both"/>
        <w:rPr>
          <w:sz w:val="18"/>
          <w:szCs w:val="18"/>
        </w:rPr>
      </w:pPr>
    </w:p>
    <w:p w:rsidR="004D697B" w:rsidRDefault="004D697B" w:rsidP="00677076">
      <w:pPr>
        <w:jc w:val="both"/>
        <w:rPr>
          <w:sz w:val="18"/>
          <w:szCs w:val="18"/>
        </w:rPr>
      </w:pPr>
    </w:p>
    <w:p w:rsidR="004D697B" w:rsidRDefault="004D697B" w:rsidP="00677076">
      <w:pPr>
        <w:jc w:val="both"/>
        <w:rPr>
          <w:sz w:val="18"/>
          <w:szCs w:val="18"/>
        </w:rPr>
      </w:pPr>
    </w:p>
    <w:p w:rsidR="004D697B" w:rsidRDefault="007C16CD" w:rsidP="00677076">
      <w:pPr>
        <w:jc w:val="both"/>
        <w:rPr>
          <w:sz w:val="18"/>
          <w:szCs w:val="18"/>
        </w:rPr>
      </w:pPr>
      <w:r>
        <w:rPr>
          <w:noProof/>
          <w:sz w:val="18"/>
          <w:szCs w:val="18"/>
          <w:lang w:val="en-CA" w:eastAsia="en-CA"/>
        </w:rPr>
        <w:pict>
          <v:shape id="_x0000_s1104" type="#_x0000_t202" style="position:absolute;left:0;text-align:left;margin-left:-9.05pt;margin-top:.25pt;width:219.7pt;height:157.95pt;z-index:251692032;mso-width-relative:margin;mso-height-relative:margin" filled="f" stroked="f">
            <v:textbox style="mso-next-textbox:#_x0000_s1104">
              <w:txbxContent>
                <w:p w:rsidR="00B4075B" w:rsidRDefault="00FF3E33" w:rsidP="00B4075B">
                  <w:r>
                    <w:rPr>
                      <w:noProof/>
                      <w:lang w:val="en-CA" w:eastAsia="en-CA"/>
                    </w:rPr>
                    <w:drawing>
                      <wp:inline distT="0" distB="0" distL="0" distR="0">
                        <wp:extent cx="2506325" cy="1899927"/>
                        <wp:effectExtent l="19050" t="0" r="8275" b="0"/>
                        <wp:docPr id="4" name="Picture 3" descr="edit IMG_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IMG_1146.JPG"/>
                                <pic:cNvPicPr/>
                              </pic:nvPicPr>
                              <pic:blipFill>
                                <a:blip r:embed="rId9"/>
                                <a:stretch>
                                  <a:fillRect/>
                                </a:stretch>
                              </pic:blipFill>
                              <pic:spPr>
                                <a:xfrm>
                                  <a:off x="0" y="0"/>
                                  <a:ext cx="2511717" cy="1904014"/>
                                </a:xfrm>
                                <a:prstGeom prst="rect">
                                  <a:avLst/>
                                </a:prstGeom>
                              </pic:spPr>
                            </pic:pic>
                          </a:graphicData>
                        </a:graphic>
                      </wp:inline>
                    </w:drawing>
                  </w:r>
                </w:p>
              </w:txbxContent>
            </v:textbox>
          </v:shape>
        </w:pict>
      </w:r>
    </w:p>
    <w:p w:rsidR="004D697B" w:rsidRDefault="004D697B" w:rsidP="00677076">
      <w:pPr>
        <w:jc w:val="both"/>
        <w:rPr>
          <w:sz w:val="18"/>
          <w:szCs w:val="18"/>
        </w:rPr>
      </w:pPr>
    </w:p>
    <w:p w:rsidR="004D697B" w:rsidRDefault="004D697B" w:rsidP="00677076">
      <w:pPr>
        <w:jc w:val="both"/>
        <w:rPr>
          <w:sz w:val="18"/>
          <w:szCs w:val="18"/>
        </w:rPr>
      </w:pPr>
    </w:p>
    <w:p w:rsidR="004D697B" w:rsidRDefault="004D697B" w:rsidP="00677076">
      <w:pPr>
        <w:jc w:val="both"/>
        <w:rPr>
          <w:sz w:val="18"/>
          <w:szCs w:val="18"/>
        </w:rPr>
      </w:pPr>
    </w:p>
    <w:p w:rsidR="004D697B" w:rsidRDefault="004D697B" w:rsidP="00677076">
      <w:pPr>
        <w:jc w:val="both"/>
        <w:rPr>
          <w:sz w:val="18"/>
          <w:szCs w:val="18"/>
        </w:rPr>
      </w:pPr>
    </w:p>
    <w:p w:rsidR="004D697B" w:rsidRDefault="004D697B" w:rsidP="00677076">
      <w:pPr>
        <w:jc w:val="both"/>
        <w:rPr>
          <w:sz w:val="18"/>
          <w:szCs w:val="18"/>
        </w:rPr>
      </w:pPr>
    </w:p>
    <w:p w:rsidR="004D697B" w:rsidRDefault="004D697B" w:rsidP="00677076">
      <w:pPr>
        <w:jc w:val="both"/>
        <w:rPr>
          <w:sz w:val="18"/>
          <w:szCs w:val="18"/>
        </w:rPr>
      </w:pPr>
    </w:p>
    <w:p w:rsidR="004D697B" w:rsidRDefault="004D697B" w:rsidP="00677076">
      <w:pPr>
        <w:jc w:val="both"/>
        <w:rPr>
          <w:sz w:val="18"/>
          <w:szCs w:val="18"/>
        </w:rPr>
      </w:pPr>
    </w:p>
    <w:p w:rsidR="004D697B" w:rsidRDefault="004D697B" w:rsidP="00677076">
      <w:pPr>
        <w:jc w:val="both"/>
        <w:rPr>
          <w:sz w:val="18"/>
          <w:szCs w:val="18"/>
        </w:rPr>
      </w:pPr>
    </w:p>
    <w:p w:rsidR="004D697B" w:rsidRDefault="004D697B" w:rsidP="00677076">
      <w:pPr>
        <w:jc w:val="both"/>
        <w:rPr>
          <w:sz w:val="18"/>
          <w:szCs w:val="18"/>
        </w:rPr>
      </w:pPr>
    </w:p>
    <w:p w:rsidR="004D697B" w:rsidRDefault="004D697B" w:rsidP="00677076">
      <w:pPr>
        <w:jc w:val="both"/>
        <w:rPr>
          <w:sz w:val="18"/>
          <w:szCs w:val="18"/>
        </w:rPr>
      </w:pPr>
    </w:p>
    <w:p w:rsidR="004D697B" w:rsidRDefault="004D697B" w:rsidP="00677076">
      <w:pPr>
        <w:jc w:val="both"/>
        <w:rPr>
          <w:sz w:val="18"/>
          <w:szCs w:val="18"/>
        </w:rPr>
      </w:pPr>
    </w:p>
    <w:p w:rsidR="004D697B" w:rsidRDefault="004D697B" w:rsidP="00677076">
      <w:pPr>
        <w:jc w:val="both"/>
        <w:rPr>
          <w:sz w:val="18"/>
          <w:szCs w:val="18"/>
        </w:rPr>
      </w:pPr>
    </w:p>
    <w:p w:rsidR="009D4D8F" w:rsidRDefault="009D4D8F" w:rsidP="009D4D8F">
      <w:pPr>
        <w:jc w:val="both"/>
        <w:rPr>
          <w:sz w:val="18"/>
          <w:szCs w:val="18"/>
        </w:rPr>
      </w:pPr>
    </w:p>
    <w:p w:rsidR="0006359D" w:rsidRPr="00D8281E" w:rsidRDefault="00351DDF" w:rsidP="009D4D8F">
      <w:pPr>
        <w:jc w:val="both"/>
        <w:rPr>
          <w:sz w:val="18"/>
          <w:szCs w:val="18"/>
          <w:lang w:val="en-CA"/>
        </w:rPr>
      </w:pPr>
      <w:r w:rsidRPr="00351DDF">
        <w:rPr>
          <w:b/>
          <w:noProof/>
          <w:sz w:val="18"/>
          <w:szCs w:val="18"/>
          <w:lang w:val="en-CA" w:eastAsia="en-CA"/>
        </w:rPr>
        <w:pict>
          <v:rect id="_x0000_s1106" style="position:absolute;left:0;text-align:left;margin-left:-1.1pt;margin-top:11.9pt;width:201.55pt;height:42.3pt;z-index:251694080" filled="f" fillcolor="white [3212]" stroked="f" strokecolor="white [3212]" strokeweight="6pt">
            <v:textbox style="mso-next-textbox:#_x0000_s1106">
              <w:txbxContent>
                <w:p w:rsidR="00B4075B" w:rsidRDefault="00B4075B" w:rsidP="00B4075B">
                  <w:pPr>
                    <w:pStyle w:val="Heading8"/>
                    <w:rPr>
                      <w:i w:val="0"/>
                      <w:iCs w:val="0"/>
                    </w:rPr>
                  </w:pPr>
                  <w:r>
                    <w:rPr>
                      <w:i w:val="0"/>
                      <w:iCs w:val="0"/>
                    </w:rPr>
                    <w:sym w:font="Wingdings 3" w:char="F070"/>
                  </w:r>
                  <w:r>
                    <w:rPr>
                      <w:i w:val="0"/>
                      <w:iCs w:val="0"/>
                    </w:rPr>
                    <w:t xml:space="preserve"> </w:t>
                  </w:r>
                  <w:r>
                    <w:rPr>
                      <w:rFonts w:ascii="Times New Roman" w:hAnsi="Times New Roman"/>
                      <w:lang w:val="en-CA"/>
                    </w:rPr>
                    <w:t xml:space="preserve">Top: A replica of an authentic </w:t>
                  </w:r>
                  <w:proofErr w:type="spellStart"/>
                  <w:r>
                    <w:rPr>
                      <w:rFonts w:ascii="Times New Roman" w:hAnsi="Times New Roman"/>
                      <w:lang w:val="en-CA"/>
                    </w:rPr>
                    <w:t>Makwala</w:t>
                  </w:r>
                  <w:proofErr w:type="spellEnd"/>
                  <w:r>
                    <w:rPr>
                      <w:rFonts w:ascii="Times New Roman" w:hAnsi="Times New Roman"/>
                      <w:lang w:val="en-CA"/>
                    </w:rPr>
                    <w:t xml:space="preserve"> </w:t>
                  </w:r>
                  <w:proofErr w:type="spellStart"/>
                  <w:r>
                    <w:rPr>
                      <w:rFonts w:ascii="Times New Roman" w:hAnsi="Times New Roman"/>
                      <w:lang w:val="en-CA"/>
                    </w:rPr>
                    <w:t>Kekuli</w:t>
                  </w:r>
                  <w:proofErr w:type="spellEnd"/>
                  <w:r>
                    <w:rPr>
                      <w:rFonts w:ascii="Times New Roman" w:hAnsi="Times New Roman"/>
                      <w:lang w:val="en-CA"/>
                    </w:rPr>
                    <w:t xml:space="preserve"> located at </w:t>
                  </w:r>
                  <w:proofErr w:type="spellStart"/>
                  <w:r>
                    <w:rPr>
                      <w:rFonts w:ascii="Times New Roman" w:hAnsi="Times New Roman"/>
                      <w:lang w:val="en-CA"/>
                    </w:rPr>
                    <w:t>Summerhill</w:t>
                  </w:r>
                  <w:proofErr w:type="spellEnd"/>
                  <w:proofErr w:type="gramStart"/>
                  <w:r>
                    <w:rPr>
                      <w:rFonts w:ascii="Times New Roman" w:hAnsi="Times New Roman"/>
                      <w:lang w:val="en-CA"/>
                    </w:rPr>
                    <w:t>.</w:t>
                  </w:r>
                  <w:r w:rsidR="00FF3E33">
                    <w:rPr>
                      <w:rFonts w:ascii="Times New Roman" w:hAnsi="Times New Roman"/>
                      <w:lang w:val="en-CA"/>
                    </w:rPr>
                    <w:t>.</w:t>
                  </w:r>
                  <w:proofErr w:type="gramEnd"/>
                  <w:r w:rsidR="00FF3E33">
                    <w:rPr>
                      <w:rFonts w:ascii="Times New Roman" w:hAnsi="Times New Roman"/>
                      <w:lang w:val="en-CA"/>
                    </w:rPr>
                    <w:t xml:space="preserve"> Bottom: An old truck is parked in front of the </w:t>
                  </w:r>
                  <w:proofErr w:type="spellStart"/>
                  <w:r w:rsidR="00FF3E33">
                    <w:rPr>
                      <w:rFonts w:ascii="Times New Roman" w:hAnsi="Times New Roman"/>
                      <w:lang w:val="en-CA"/>
                    </w:rPr>
                    <w:t>Mallam</w:t>
                  </w:r>
                  <w:proofErr w:type="spellEnd"/>
                  <w:r w:rsidR="00FF3E33">
                    <w:rPr>
                      <w:rFonts w:ascii="Times New Roman" w:hAnsi="Times New Roman"/>
                      <w:lang w:val="en-CA"/>
                    </w:rPr>
                    <w:t xml:space="preserve"> House.</w:t>
                  </w:r>
                </w:p>
              </w:txbxContent>
            </v:textbox>
          </v:rect>
        </w:pict>
      </w:r>
    </w:p>
    <w:sectPr w:rsidR="0006359D" w:rsidRPr="00D8281E" w:rsidSect="001D7225">
      <w:footerReference w:type="default" r:id="rId10"/>
      <w:pgSz w:w="10773" w:h="10773"/>
      <w:pgMar w:top="1077" w:right="720" w:bottom="1077" w:left="720" w:header="284" w:footer="284" w:gutter="431"/>
      <w:pgNumType w:start="16"/>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1336" w:rsidRDefault="00F21336" w:rsidP="009C12FA">
      <w:r>
        <w:separator/>
      </w:r>
    </w:p>
  </w:endnote>
  <w:endnote w:type="continuationSeparator" w:id="0">
    <w:p w:rsidR="00F21336" w:rsidRDefault="00F21336" w:rsidP="009C12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2158"/>
      <w:docPartObj>
        <w:docPartGallery w:val="Page Numbers (Bottom of Page)"/>
        <w:docPartUnique/>
      </w:docPartObj>
    </w:sdtPr>
    <w:sdtContent>
      <w:p w:rsidR="00C727AB" w:rsidRDefault="00351DDF">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C727AB" w:rsidRDefault="00351DDF">
                      <w:pPr>
                        <w:jc w:val="center"/>
                        <w:rPr>
                          <w:szCs w:val="18"/>
                        </w:rPr>
                      </w:pPr>
                      <w:fldSimple w:instr=" PAGE    \* MERGEFORMAT ">
                        <w:r w:rsidR="00F405C9" w:rsidRPr="00F405C9">
                          <w:rPr>
                            <w:i/>
                            <w:noProof/>
                            <w:sz w:val="18"/>
                            <w:szCs w:val="18"/>
                          </w:rPr>
                          <w:t>17</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sdtContent>
  </w:sdt>
  <w:p w:rsidR="00C727AB" w:rsidRPr="001D7225" w:rsidRDefault="00C727AB">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1336" w:rsidRDefault="00F21336" w:rsidP="009C12FA">
      <w:r>
        <w:separator/>
      </w:r>
    </w:p>
  </w:footnote>
  <w:footnote w:type="continuationSeparator" w:id="0">
    <w:p w:rsidR="00F21336" w:rsidRDefault="00F21336"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66421A"/>
    <w:multiLevelType w:val="hybridMultilevel"/>
    <w:tmpl w:val="44D2C2BC"/>
    <w:lvl w:ilvl="0" w:tplc="278A3B36">
      <w:start w:val="1"/>
      <w:numFmt w:val="decimal"/>
      <w:lvlText w:val="%1."/>
      <w:lvlJc w:val="left"/>
      <w:pPr>
        <w:ind w:left="720" w:hanging="360"/>
      </w:pPr>
      <w:rPr>
        <w:rFonts w:hint="default"/>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mirrorMargins/>
  <w:proofState w:spelling="clean" w:grammar="clean"/>
  <w:defaultTabStop w:val="720"/>
  <w:drawingGridHorizontalSpacing w:val="110"/>
  <w:displayHorizontalDrawingGridEvery w:val="2"/>
  <w:characterSpacingControl w:val="doNotCompress"/>
  <w:hdrShapeDefaults>
    <o:shapedefaults v:ext="edit" spidmax="129026"/>
    <o:shapelayout v:ext="edit">
      <o:idmap v:ext="edit" data="3"/>
    </o:shapelayout>
  </w:hdrShapeDefaults>
  <w:footnotePr>
    <w:footnote w:id="-1"/>
    <w:footnote w:id="0"/>
  </w:footnotePr>
  <w:endnotePr>
    <w:endnote w:id="-1"/>
    <w:endnote w:id="0"/>
  </w:endnotePr>
  <w:compat/>
  <w:rsids>
    <w:rsidRoot w:val="00396424"/>
    <w:rsid w:val="00003ED4"/>
    <w:rsid w:val="00005714"/>
    <w:rsid w:val="000066D9"/>
    <w:rsid w:val="0002591B"/>
    <w:rsid w:val="00026242"/>
    <w:rsid w:val="0003133E"/>
    <w:rsid w:val="00040A60"/>
    <w:rsid w:val="00042B6B"/>
    <w:rsid w:val="0006359D"/>
    <w:rsid w:val="00065BBD"/>
    <w:rsid w:val="000830F9"/>
    <w:rsid w:val="00095035"/>
    <w:rsid w:val="000961B3"/>
    <w:rsid w:val="000B3ECC"/>
    <w:rsid w:val="000C67B9"/>
    <w:rsid w:val="000E74F9"/>
    <w:rsid w:val="000F41BE"/>
    <w:rsid w:val="0010493E"/>
    <w:rsid w:val="00114106"/>
    <w:rsid w:val="00115845"/>
    <w:rsid w:val="001304CF"/>
    <w:rsid w:val="00143C09"/>
    <w:rsid w:val="00150A03"/>
    <w:rsid w:val="00163934"/>
    <w:rsid w:val="001820E7"/>
    <w:rsid w:val="00186678"/>
    <w:rsid w:val="00192916"/>
    <w:rsid w:val="001956CB"/>
    <w:rsid w:val="001A7B13"/>
    <w:rsid w:val="001B086F"/>
    <w:rsid w:val="001C0182"/>
    <w:rsid w:val="001C4221"/>
    <w:rsid w:val="001D32F8"/>
    <w:rsid w:val="001D7225"/>
    <w:rsid w:val="001E1FF3"/>
    <w:rsid w:val="001E633F"/>
    <w:rsid w:val="001F10A0"/>
    <w:rsid w:val="0020649A"/>
    <w:rsid w:val="002227A4"/>
    <w:rsid w:val="002252B2"/>
    <w:rsid w:val="00227857"/>
    <w:rsid w:val="00240F6B"/>
    <w:rsid w:val="002554B9"/>
    <w:rsid w:val="002659D9"/>
    <w:rsid w:val="00266380"/>
    <w:rsid w:val="002834F5"/>
    <w:rsid w:val="002954BF"/>
    <w:rsid w:val="002B7F4E"/>
    <w:rsid w:val="002C2CA4"/>
    <w:rsid w:val="002C4042"/>
    <w:rsid w:val="002D3265"/>
    <w:rsid w:val="002D4CCA"/>
    <w:rsid w:val="002F3033"/>
    <w:rsid w:val="00312FFB"/>
    <w:rsid w:val="00333A43"/>
    <w:rsid w:val="0033711E"/>
    <w:rsid w:val="00342638"/>
    <w:rsid w:val="003447E0"/>
    <w:rsid w:val="0034719F"/>
    <w:rsid w:val="00350D3C"/>
    <w:rsid w:val="00351DDF"/>
    <w:rsid w:val="00360D1E"/>
    <w:rsid w:val="003705C2"/>
    <w:rsid w:val="00371A13"/>
    <w:rsid w:val="00377228"/>
    <w:rsid w:val="003874FA"/>
    <w:rsid w:val="00396424"/>
    <w:rsid w:val="003B043A"/>
    <w:rsid w:val="003B5C3D"/>
    <w:rsid w:val="003C24F9"/>
    <w:rsid w:val="003D3C21"/>
    <w:rsid w:val="003D4219"/>
    <w:rsid w:val="003D47D6"/>
    <w:rsid w:val="003E6C83"/>
    <w:rsid w:val="003F24D3"/>
    <w:rsid w:val="00402683"/>
    <w:rsid w:val="00403369"/>
    <w:rsid w:val="00406056"/>
    <w:rsid w:val="00411C65"/>
    <w:rsid w:val="004143C8"/>
    <w:rsid w:val="0042411F"/>
    <w:rsid w:val="0043168E"/>
    <w:rsid w:val="004512A8"/>
    <w:rsid w:val="00452561"/>
    <w:rsid w:val="00465B0D"/>
    <w:rsid w:val="00471CFB"/>
    <w:rsid w:val="00474FE0"/>
    <w:rsid w:val="00486046"/>
    <w:rsid w:val="004A3A10"/>
    <w:rsid w:val="004B26CF"/>
    <w:rsid w:val="004C781B"/>
    <w:rsid w:val="004D697B"/>
    <w:rsid w:val="004E53BE"/>
    <w:rsid w:val="00524D88"/>
    <w:rsid w:val="00524EB9"/>
    <w:rsid w:val="00533F13"/>
    <w:rsid w:val="0053424D"/>
    <w:rsid w:val="00537744"/>
    <w:rsid w:val="005414D1"/>
    <w:rsid w:val="00543D45"/>
    <w:rsid w:val="0056493C"/>
    <w:rsid w:val="005679DA"/>
    <w:rsid w:val="005943FE"/>
    <w:rsid w:val="005B3DB2"/>
    <w:rsid w:val="005B6AB5"/>
    <w:rsid w:val="005F1948"/>
    <w:rsid w:val="005F6F65"/>
    <w:rsid w:val="00602BAB"/>
    <w:rsid w:val="006143C5"/>
    <w:rsid w:val="006262F6"/>
    <w:rsid w:val="006339C6"/>
    <w:rsid w:val="006353E9"/>
    <w:rsid w:val="0063791B"/>
    <w:rsid w:val="006633FC"/>
    <w:rsid w:val="00677076"/>
    <w:rsid w:val="00694462"/>
    <w:rsid w:val="006A4082"/>
    <w:rsid w:val="006A5D4E"/>
    <w:rsid w:val="006B1196"/>
    <w:rsid w:val="006B3CB5"/>
    <w:rsid w:val="006C2A4F"/>
    <w:rsid w:val="006C31E2"/>
    <w:rsid w:val="006D1F1B"/>
    <w:rsid w:val="00724368"/>
    <w:rsid w:val="0072500E"/>
    <w:rsid w:val="00754583"/>
    <w:rsid w:val="0076098C"/>
    <w:rsid w:val="00771063"/>
    <w:rsid w:val="0077624F"/>
    <w:rsid w:val="007A5461"/>
    <w:rsid w:val="007A7D10"/>
    <w:rsid w:val="007B23AF"/>
    <w:rsid w:val="007B4231"/>
    <w:rsid w:val="007B592D"/>
    <w:rsid w:val="007C16CD"/>
    <w:rsid w:val="007C2FF5"/>
    <w:rsid w:val="007D4D82"/>
    <w:rsid w:val="007E25A7"/>
    <w:rsid w:val="007F165B"/>
    <w:rsid w:val="007F4724"/>
    <w:rsid w:val="008029F1"/>
    <w:rsid w:val="008051BD"/>
    <w:rsid w:val="008159E0"/>
    <w:rsid w:val="00834298"/>
    <w:rsid w:val="00872736"/>
    <w:rsid w:val="00893D3A"/>
    <w:rsid w:val="008A4854"/>
    <w:rsid w:val="008B0B8E"/>
    <w:rsid w:val="008B1438"/>
    <w:rsid w:val="008F34E3"/>
    <w:rsid w:val="0090306F"/>
    <w:rsid w:val="0090504D"/>
    <w:rsid w:val="0092027F"/>
    <w:rsid w:val="00931561"/>
    <w:rsid w:val="0094677B"/>
    <w:rsid w:val="00967741"/>
    <w:rsid w:val="00976107"/>
    <w:rsid w:val="009778A1"/>
    <w:rsid w:val="0099658C"/>
    <w:rsid w:val="009A289D"/>
    <w:rsid w:val="009A4B95"/>
    <w:rsid w:val="009A50DD"/>
    <w:rsid w:val="009B378C"/>
    <w:rsid w:val="009C12FA"/>
    <w:rsid w:val="009D4D8F"/>
    <w:rsid w:val="009E0C48"/>
    <w:rsid w:val="009E32CC"/>
    <w:rsid w:val="009E5E8A"/>
    <w:rsid w:val="009E6E3D"/>
    <w:rsid w:val="009E7E43"/>
    <w:rsid w:val="009F3ED5"/>
    <w:rsid w:val="00A02530"/>
    <w:rsid w:val="00A06913"/>
    <w:rsid w:val="00A45FBF"/>
    <w:rsid w:val="00A5522F"/>
    <w:rsid w:val="00A6136A"/>
    <w:rsid w:val="00A616D6"/>
    <w:rsid w:val="00A74B7E"/>
    <w:rsid w:val="00A82AEB"/>
    <w:rsid w:val="00A924C1"/>
    <w:rsid w:val="00AA14D3"/>
    <w:rsid w:val="00AA375C"/>
    <w:rsid w:val="00AB366B"/>
    <w:rsid w:val="00AB6CE6"/>
    <w:rsid w:val="00AC3378"/>
    <w:rsid w:val="00AC7130"/>
    <w:rsid w:val="00AD1D33"/>
    <w:rsid w:val="00AE2D1C"/>
    <w:rsid w:val="00AF31BE"/>
    <w:rsid w:val="00B01695"/>
    <w:rsid w:val="00B01A0A"/>
    <w:rsid w:val="00B4075B"/>
    <w:rsid w:val="00B4249D"/>
    <w:rsid w:val="00B474B0"/>
    <w:rsid w:val="00B661FB"/>
    <w:rsid w:val="00B769BB"/>
    <w:rsid w:val="00B92725"/>
    <w:rsid w:val="00BA08F0"/>
    <w:rsid w:val="00BA1CBE"/>
    <w:rsid w:val="00BC2C5B"/>
    <w:rsid w:val="00BE1ED3"/>
    <w:rsid w:val="00C46821"/>
    <w:rsid w:val="00C504E6"/>
    <w:rsid w:val="00C727AB"/>
    <w:rsid w:val="00C853F3"/>
    <w:rsid w:val="00C92006"/>
    <w:rsid w:val="00CB6FF1"/>
    <w:rsid w:val="00CC4CE3"/>
    <w:rsid w:val="00CF4575"/>
    <w:rsid w:val="00CF5FCD"/>
    <w:rsid w:val="00D02EFE"/>
    <w:rsid w:val="00D075B3"/>
    <w:rsid w:val="00D1218B"/>
    <w:rsid w:val="00D3070D"/>
    <w:rsid w:val="00D32586"/>
    <w:rsid w:val="00D61A29"/>
    <w:rsid w:val="00D62DD5"/>
    <w:rsid w:val="00D65969"/>
    <w:rsid w:val="00D7040D"/>
    <w:rsid w:val="00D8281E"/>
    <w:rsid w:val="00D92C49"/>
    <w:rsid w:val="00D932DB"/>
    <w:rsid w:val="00D934C0"/>
    <w:rsid w:val="00D96680"/>
    <w:rsid w:val="00DA1806"/>
    <w:rsid w:val="00DB0B88"/>
    <w:rsid w:val="00DC1ED1"/>
    <w:rsid w:val="00DD2997"/>
    <w:rsid w:val="00DD2FA5"/>
    <w:rsid w:val="00DD733C"/>
    <w:rsid w:val="00DE1BD6"/>
    <w:rsid w:val="00E10E69"/>
    <w:rsid w:val="00E33A60"/>
    <w:rsid w:val="00E6277B"/>
    <w:rsid w:val="00E862AF"/>
    <w:rsid w:val="00EA0258"/>
    <w:rsid w:val="00EA179B"/>
    <w:rsid w:val="00EA71B8"/>
    <w:rsid w:val="00EC671D"/>
    <w:rsid w:val="00ED48CF"/>
    <w:rsid w:val="00ED51A1"/>
    <w:rsid w:val="00EE2985"/>
    <w:rsid w:val="00EE2D63"/>
    <w:rsid w:val="00EE4270"/>
    <w:rsid w:val="00EF687A"/>
    <w:rsid w:val="00F0013B"/>
    <w:rsid w:val="00F104BF"/>
    <w:rsid w:val="00F21336"/>
    <w:rsid w:val="00F25713"/>
    <w:rsid w:val="00F27000"/>
    <w:rsid w:val="00F332F1"/>
    <w:rsid w:val="00F33388"/>
    <w:rsid w:val="00F36DB3"/>
    <w:rsid w:val="00F405C9"/>
    <w:rsid w:val="00F43B14"/>
    <w:rsid w:val="00F62FD7"/>
    <w:rsid w:val="00FB6DCB"/>
    <w:rsid w:val="00FC0D07"/>
    <w:rsid w:val="00FE74FD"/>
    <w:rsid w:val="00FF2C5C"/>
    <w:rsid w:val="00FF3E33"/>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29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246354060">
      <w:bodyDiv w:val="1"/>
      <w:marLeft w:val="0"/>
      <w:marRight w:val="0"/>
      <w:marTop w:val="0"/>
      <w:marBottom w:val="0"/>
      <w:divBdr>
        <w:top w:val="none" w:sz="0" w:space="0" w:color="auto"/>
        <w:left w:val="none" w:sz="0" w:space="0" w:color="auto"/>
        <w:bottom w:val="none" w:sz="0" w:space="0" w:color="auto"/>
        <w:right w:val="none" w:sz="0" w:space="0" w:color="auto"/>
      </w:divBdr>
      <w:divsChild>
        <w:div w:id="1708989195">
          <w:marLeft w:val="0"/>
          <w:marRight w:val="0"/>
          <w:marTop w:val="0"/>
          <w:marBottom w:val="0"/>
          <w:divBdr>
            <w:top w:val="none" w:sz="0" w:space="0" w:color="auto"/>
            <w:left w:val="none" w:sz="0" w:space="0" w:color="auto"/>
            <w:bottom w:val="none" w:sz="0" w:space="0" w:color="auto"/>
            <w:right w:val="none" w:sz="0" w:space="0" w:color="auto"/>
          </w:divBdr>
          <w:divsChild>
            <w:div w:id="1094864644">
              <w:marLeft w:val="0"/>
              <w:marRight w:val="0"/>
              <w:marTop w:val="0"/>
              <w:marBottom w:val="0"/>
              <w:divBdr>
                <w:top w:val="none" w:sz="0" w:space="0" w:color="auto"/>
                <w:left w:val="none" w:sz="0" w:space="0" w:color="auto"/>
                <w:bottom w:val="none" w:sz="0" w:space="0" w:color="auto"/>
                <w:right w:val="none" w:sz="0" w:space="0" w:color="auto"/>
              </w:divBdr>
              <w:divsChild>
                <w:div w:id="187642868">
                  <w:marLeft w:val="0"/>
                  <w:marRight w:val="0"/>
                  <w:marTop w:val="0"/>
                  <w:marBottom w:val="0"/>
                  <w:divBdr>
                    <w:top w:val="none" w:sz="0" w:space="0" w:color="auto"/>
                    <w:left w:val="none" w:sz="0" w:space="0" w:color="auto"/>
                    <w:bottom w:val="none" w:sz="0" w:space="0" w:color="auto"/>
                    <w:right w:val="none" w:sz="0" w:space="0" w:color="auto"/>
                  </w:divBdr>
                  <w:divsChild>
                    <w:div w:id="1554148717">
                      <w:marLeft w:val="0"/>
                      <w:marRight w:val="0"/>
                      <w:marTop w:val="0"/>
                      <w:marBottom w:val="0"/>
                      <w:divBdr>
                        <w:top w:val="none" w:sz="0" w:space="0" w:color="auto"/>
                        <w:left w:val="none" w:sz="0" w:space="0" w:color="auto"/>
                        <w:bottom w:val="none" w:sz="0" w:space="0" w:color="auto"/>
                        <w:right w:val="none" w:sz="0" w:space="0" w:color="auto"/>
                      </w:divBdr>
                      <w:divsChild>
                        <w:div w:id="1961453881">
                          <w:marLeft w:val="0"/>
                          <w:marRight w:val="0"/>
                          <w:marTop w:val="0"/>
                          <w:marBottom w:val="0"/>
                          <w:divBdr>
                            <w:top w:val="none" w:sz="0" w:space="0" w:color="auto"/>
                            <w:left w:val="none" w:sz="0" w:space="0" w:color="auto"/>
                            <w:bottom w:val="none" w:sz="0" w:space="0" w:color="auto"/>
                            <w:right w:val="none" w:sz="0" w:space="0" w:color="auto"/>
                          </w:divBdr>
                          <w:divsChild>
                            <w:div w:id="97258677">
                              <w:marLeft w:val="0"/>
                              <w:marRight w:val="0"/>
                              <w:marTop w:val="0"/>
                              <w:marBottom w:val="0"/>
                              <w:divBdr>
                                <w:top w:val="none" w:sz="0" w:space="0" w:color="auto"/>
                                <w:left w:val="none" w:sz="0" w:space="0" w:color="auto"/>
                                <w:bottom w:val="none" w:sz="0" w:space="0" w:color="auto"/>
                                <w:right w:val="none" w:sz="0" w:space="0" w:color="auto"/>
                              </w:divBdr>
                              <w:divsChild>
                                <w:div w:id="2057505726">
                                  <w:marLeft w:val="0"/>
                                  <w:marRight w:val="0"/>
                                  <w:marTop w:val="0"/>
                                  <w:marBottom w:val="0"/>
                                  <w:divBdr>
                                    <w:top w:val="none" w:sz="0" w:space="0" w:color="auto"/>
                                    <w:left w:val="none" w:sz="0" w:space="0" w:color="auto"/>
                                    <w:bottom w:val="none" w:sz="0" w:space="0" w:color="auto"/>
                                    <w:right w:val="none" w:sz="0" w:space="0" w:color="auto"/>
                                  </w:divBdr>
                                  <w:divsChild>
                                    <w:div w:id="2106419838">
                                      <w:marLeft w:val="0"/>
                                      <w:marRight w:val="0"/>
                                      <w:marTop w:val="0"/>
                                      <w:marBottom w:val="0"/>
                                      <w:divBdr>
                                        <w:top w:val="none" w:sz="0" w:space="0" w:color="auto"/>
                                        <w:left w:val="none" w:sz="0" w:space="0" w:color="auto"/>
                                        <w:bottom w:val="none" w:sz="0" w:space="0" w:color="auto"/>
                                        <w:right w:val="none" w:sz="0" w:space="0" w:color="auto"/>
                                      </w:divBdr>
                                      <w:divsChild>
                                        <w:div w:id="826239564">
                                          <w:marLeft w:val="0"/>
                                          <w:marRight w:val="0"/>
                                          <w:marTop w:val="0"/>
                                          <w:marBottom w:val="0"/>
                                          <w:divBdr>
                                            <w:top w:val="none" w:sz="0" w:space="0" w:color="auto"/>
                                            <w:left w:val="none" w:sz="0" w:space="0" w:color="auto"/>
                                            <w:bottom w:val="none" w:sz="0" w:space="0" w:color="auto"/>
                                            <w:right w:val="none" w:sz="0" w:space="0" w:color="auto"/>
                                          </w:divBdr>
                                          <w:divsChild>
                                            <w:div w:id="1410688862">
                                              <w:marLeft w:val="-288"/>
                                              <w:marRight w:val="-28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0503380">
      <w:bodyDiv w:val="1"/>
      <w:marLeft w:val="0"/>
      <w:marRight w:val="0"/>
      <w:marTop w:val="0"/>
      <w:marBottom w:val="0"/>
      <w:divBdr>
        <w:top w:val="none" w:sz="0" w:space="0" w:color="auto"/>
        <w:left w:val="none" w:sz="0" w:space="0" w:color="auto"/>
        <w:bottom w:val="none" w:sz="0" w:space="0" w:color="auto"/>
        <w:right w:val="none" w:sz="0" w:space="0" w:color="auto"/>
      </w:divBdr>
      <w:divsChild>
        <w:div w:id="1541867924">
          <w:marLeft w:val="90"/>
          <w:marRight w:val="0"/>
          <w:marTop w:val="0"/>
          <w:marBottom w:val="0"/>
          <w:divBdr>
            <w:top w:val="none" w:sz="0" w:space="0" w:color="auto"/>
            <w:left w:val="none" w:sz="0" w:space="0" w:color="auto"/>
            <w:bottom w:val="none" w:sz="0" w:space="0" w:color="auto"/>
            <w:right w:val="none" w:sz="0" w:space="0" w:color="auto"/>
          </w:divBdr>
          <w:divsChild>
            <w:div w:id="390227687">
              <w:marLeft w:val="0"/>
              <w:marRight w:val="0"/>
              <w:marTop w:val="0"/>
              <w:marBottom w:val="0"/>
              <w:divBdr>
                <w:top w:val="single" w:sz="6" w:space="19" w:color="E0E0E0"/>
                <w:left w:val="single" w:sz="6" w:space="8" w:color="E0E0E0"/>
                <w:bottom w:val="single" w:sz="6" w:space="19" w:color="E0E0E0"/>
                <w:right w:val="single" w:sz="6" w:space="8" w:color="E0E0E0"/>
              </w:divBdr>
              <w:divsChild>
                <w:div w:id="18834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2</Pages>
  <Words>579</Words>
  <Characters>3304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28</cp:revision>
  <dcterms:created xsi:type="dcterms:W3CDTF">2014-08-04T05:51:00Z</dcterms:created>
  <dcterms:modified xsi:type="dcterms:W3CDTF">2015-10-15T05:11:00Z</dcterms:modified>
</cp:coreProperties>
</file>