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325677" w:rsidP="00F0013B">
      <w:pPr>
        <w:jc w:val="both"/>
        <w:rPr>
          <w:sz w:val="18"/>
          <w:szCs w:val="18"/>
        </w:rPr>
      </w:pPr>
      <w:r w:rsidRPr="00325677">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5pt;margin-top:-6.95pt;width:444pt;height:66.4pt;z-index:251662336;mso-width-relative:margin;mso-height-relative:margin" filled="f" stroked="f">
            <v:textbox style="mso-next-textbox:#_x0000_s1029">
              <w:txbxContent>
                <w:p w:rsidR="007B596B" w:rsidRDefault="007B596B" w:rsidP="00EF0513">
                  <w:pPr>
                    <w:jc w:val="center"/>
                    <w:rPr>
                      <w:b/>
                      <w:caps/>
                      <w:sz w:val="52"/>
                      <w:szCs w:val="52"/>
                      <w:lang w:val="en-CA"/>
                    </w:rPr>
                  </w:pPr>
                  <w:r>
                    <w:rPr>
                      <w:b/>
                      <w:caps/>
                      <w:sz w:val="52"/>
                      <w:szCs w:val="52"/>
                      <w:lang w:val="en-CA"/>
                    </w:rPr>
                    <w:t xml:space="preserve">Step Back in time at </w:t>
                  </w:r>
                </w:p>
                <w:p w:rsidR="00F332F1" w:rsidRPr="000B00FD" w:rsidRDefault="007B596B" w:rsidP="00EF0513">
                  <w:pPr>
                    <w:jc w:val="center"/>
                    <w:rPr>
                      <w:b/>
                      <w:caps/>
                      <w:sz w:val="52"/>
                      <w:szCs w:val="52"/>
                      <w:lang w:val="en-CA"/>
                    </w:rPr>
                  </w:pPr>
                  <w:r>
                    <w:rPr>
                      <w:b/>
                      <w:caps/>
                      <w:sz w:val="52"/>
                      <w:szCs w:val="52"/>
                      <w:lang w:val="en-CA"/>
                    </w:rPr>
                    <w:t>fossil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9A5DD9" w:rsidRDefault="00C80295" w:rsidP="007645E3">
      <w:pPr>
        <w:ind w:firstLine="720"/>
        <w:jc w:val="both"/>
        <w:rPr>
          <w:sz w:val="18"/>
          <w:szCs w:val="18"/>
          <w:lang w:val="en-CA"/>
        </w:rPr>
      </w:pPr>
      <w:r>
        <w:rPr>
          <w:sz w:val="18"/>
          <w:szCs w:val="18"/>
          <w:lang w:val="en-CA"/>
        </w:rPr>
        <w:t xml:space="preserve">Of all the waterfalls I visited in researching this book, this was my favourite.  It wasn’t the biggest or most spectacular waterfall but it was unique in that the rocks at the base of the falls were covered with shell fossils.  The falls are unmarked and only unknown to even many of the locals in the area.  They are located up a dusty forest service road near the Halfway River First Nations Community.  When you get near the Mile 97 </w:t>
      </w:r>
      <w:r w:rsidR="00BE116F">
        <w:rPr>
          <w:sz w:val="18"/>
          <w:szCs w:val="18"/>
          <w:lang w:val="en-CA"/>
        </w:rPr>
        <w:t>mark you will see junction to a</w:t>
      </w:r>
      <w:r>
        <w:rPr>
          <w:sz w:val="18"/>
          <w:szCs w:val="18"/>
          <w:lang w:val="en-CA"/>
        </w:rPr>
        <w:t xml:space="preserve"> quad trail on your right.  This is where people unload their ATV’s for the 1.5 hour jaunt to the better known Charlie Falls.  Another quad trail on the left just past it will bring you to these unnamed falls.  I call them Fossil Falls.</w:t>
      </w:r>
    </w:p>
    <w:p w:rsidR="00C80295" w:rsidRDefault="00C80295" w:rsidP="00C80295">
      <w:pPr>
        <w:ind w:firstLine="720"/>
        <w:jc w:val="both"/>
        <w:rPr>
          <w:sz w:val="18"/>
          <w:szCs w:val="18"/>
          <w:lang w:val="en-CA"/>
        </w:rPr>
      </w:pPr>
      <w:r>
        <w:rPr>
          <w:sz w:val="18"/>
          <w:szCs w:val="18"/>
          <w:lang w:val="en-CA"/>
        </w:rPr>
        <w:t>A viewpoint from the top gives you a view of the tiny canyon they trickle down into.  From there take the steep trail down to the base of the falls.</w:t>
      </w:r>
    </w:p>
    <w:p w:rsidR="003D0172" w:rsidRDefault="00325677" w:rsidP="00C80295">
      <w:pPr>
        <w:jc w:val="both"/>
        <w:rPr>
          <w:sz w:val="18"/>
          <w:szCs w:val="18"/>
          <w:lang w:val="en-CA"/>
        </w:rPr>
      </w:pPr>
      <w:r>
        <w:rPr>
          <w:noProof/>
          <w:sz w:val="18"/>
          <w:szCs w:val="18"/>
          <w:lang w:val="en-CA" w:eastAsia="zh-TW"/>
        </w:rPr>
        <w:pict>
          <v:shape id="_x0000_s1115" type="#_x0000_t202" style="position:absolute;left:0;text-align:left;margin-left:-7.75pt;margin-top:3.4pt;width:461.3pt;height:224pt;z-index:251697152;mso-width-relative:margin;mso-height-relative:margin" filled="f" stroked="f">
            <v:textbox style="mso-next-textbox:#_x0000_s1115">
              <w:txbxContent>
                <w:p w:rsidR="003D0172" w:rsidRDefault="007B596B">
                  <w:r>
                    <w:rPr>
                      <w:noProof/>
                      <w:lang w:val="en-CA" w:eastAsia="en-CA"/>
                    </w:rPr>
                    <w:drawing>
                      <wp:inline distT="0" distB="0" distL="0" distR="0">
                        <wp:extent cx="2007515" cy="2676525"/>
                        <wp:effectExtent l="19050" t="0" r="0" b="0"/>
                        <wp:docPr id="1" name="Picture 0" descr="1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253.JPG"/>
                                <pic:cNvPicPr/>
                              </pic:nvPicPr>
                              <pic:blipFill>
                                <a:blip r:embed="rId7"/>
                                <a:stretch>
                                  <a:fillRect/>
                                </a:stretch>
                              </pic:blipFill>
                              <pic:spPr>
                                <a:xfrm>
                                  <a:off x="0" y="0"/>
                                  <a:ext cx="2010116" cy="2679993"/>
                                </a:xfrm>
                                <a:prstGeom prst="rect">
                                  <a:avLst/>
                                </a:prstGeom>
                              </pic:spPr>
                            </pic:pic>
                          </a:graphicData>
                        </a:graphic>
                      </wp:inline>
                    </w:drawing>
                  </w:r>
                  <w:r>
                    <w:t xml:space="preserve"> </w:t>
                  </w:r>
                  <w:r>
                    <w:rPr>
                      <w:noProof/>
                      <w:lang w:val="en-CA" w:eastAsia="en-CA"/>
                    </w:rPr>
                    <w:drawing>
                      <wp:inline distT="0" distB="0" distL="0" distR="0">
                        <wp:extent cx="3571875" cy="2678781"/>
                        <wp:effectExtent l="19050" t="0" r="9525" b="0"/>
                        <wp:docPr id="3" name="Picture 2" descr="1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262.JPG"/>
                                <pic:cNvPicPr/>
                              </pic:nvPicPr>
                              <pic:blipFill>
                                <a:blip r:embed="rId8"/>
                                <a:stretch>
                                  <a:fillRect/>
                                </a:stretch>
                              </pic:blipFill>
                              <pic:spPr>
                                <a:xfrm>
                                  <a:off x="0" y="0"/>
                                  <a:ext cx="3571790" cy="2678717"/>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25677" w:rsidP="008934D9">
      <w:pPr>
        <w:ind w:firstLine="720"/>
        <w:jc w:val="both"/>
        <w:rPr>
          <w:sz w:val="18"/>
          <w:szCs w:val="18"/>
          <w:lang w:val="en-CA"/>
        </w:rPr>
      </w:pPr>
      <w:r>
        <w:rPr>
          <w:noProof/>
          <w:sz w:val="18"/>
          <w:szCs w:val="18"/>
          <w:lang w:val="en-CA" w:eastAsia="en-CA"/>
        </w:rPr>
        <w:pict>
          <v:rect id="_x0000_s1117" style="position:absolute;left:0;text-align:left;margin-left:.6pt;margin-top:2.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236E0A">
                    <w:rPr>
                      <w:rFonts w:ascii="Times New Roman" w:hAnsi="Times New Roman"/>
                      <w:lang w:val="en-CA"/>
                    </w:rPr>
                    <w:t>The rocks surrounding the base of this waterfall are covered with shell fossils.</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FB6C02" w:rsidRDefault="00C80295" w:rsidP="007645E3">
      <w:pPr>
        <w:ind w:firstLine="720"/>
        <w:jc w:val="both"/>
        <w:rPr>
          <w:sz w:val="18"/>
          <w:szCs w:val="18"/>
          <w:lang w:val="en-CA"/>
        </w:rPr>
      </w:pPr>
      <w:r>
        <w:rPr>
          <w:sz w:val="18"/>
          <w:szCs w:val="18"/>
          <w:lang w:val="en-CA"/>
        </w:rPr>
        <w:t>As you look closely at the rocks it feels like you are stepping back in time.</w:t>
      </w:r>
      <w:r w:rsidR="00140BA0">
        <w:rPr>
          <w:sz w:val="18"/>
          <w:szCs w:val="18"/>
          <w:lang w:val="en-CA"/>
        </w:rPr>
        <w:t xml:space="preserve">  Many of the rocks are covered in fossils.  Most of them are shell shaped fossils and others are plants.</w:t>
      </w:r>
    </w:p>
    <w:p w:rsidR="00517AF8" w:rsidRPr="00BE116F" w:rsidRDefault="00BE116F" w:rsidP="00BE116F">
      <w:pPr>
        <w:ind w:firstLine="720"/>
        <w:jc w:val="both"/>
        <w:rPr>
          <w:sz w:val="18"/>
          <w:szCs w:val="18"/>
          <w:lang w:val="en-CA"/>
        </w:rPr>
      </w:pPr>
      <w:r>
        <w:rPr>
          <w:sz w:val="18"/>
          <w:szCs w:val="18"/>
          <w:lang w:val="en-CA"/>
        </w:rPr>
        <w:t xml:space="preserve">To preserve this beautiful spot, please leave the fossils where you find them and don’t post directions or videos online.  Let’s keep this our secret! </w:t>
      </w:r>
      <w:r>
        <w:rPr>
          <w:b/>
          <w:sz w:val="18"/>
          <w:szCs w:val="18"/>
          <w:lang w:val="en-CA"/>
        </w:rPr>
        <w:tab/>
      </w:r>
    </w:p>
    <w:p w:rsidR="00517AF8" w:rsidRDefault="00517AF8" w:rsidP="00FB6C02">
      <w:pPr>
        <w:jc w:val="both"/>
        <w:rPr>
          <w:b/>
          <w:sz w:val="18"/>
          <w:szCs w:val="18"/>
          <w:lang w:val="en-CA"/>
        </w:rPr>
      </w:pPr>
    </w:p>
    <w:p w:rsidR="00FB6C02" w:rsidRDefault="00FB6C02" w:rsidP="00FB6C02">
      <w:pPr>
        <w:jc w:val="both"/>
        <w:rPr>
          <w:sz w:val="18"/>
          <w:szCs w:val="18"/>
          <w:lang w:val="en-CA"/>
        </w:rPr>
      </w:pPr>
      <w:r w:rsidRPr="00B01A0A">
        <w:rPr>
          <w:b/>
          <w:sz w:val="18"/>
          <w:szCs w:val="18"/>
          <w:lang w:val="en-CA"/>
        </w:rPr>
        <w:t>HOW TO GET THERE</w:t>
      </w:r>
      <w:r>
        <w:rPr>
          <w:sz w:val="18"/>
          <w:szCs w:val="18"/>
          <w:lang w:val="en-CA"/>
        </w:rPr>
        <w:t xml:space="preserve"> – </w:t>
      </w:r>
      <w:r w:rsidR="007B596B">
        <w:rPr>
          <w:sz w:val="18"/>
          <w:szCs w:val="18"/>
          <w:lang w:val="en-CA"/>
        </w:rPr>
        <w:t>From Fort St. John</w:t>
      </w:r>
      <w:r w:rsidR="00517AF8">
        <w:rPr>
          <w:sz w:val="18"/>
          <w:szCs w:val="18"/>
          <w:lang w:val="en-CA"/>
        </w:rPr>
        <w:t xml:space="preserve"> take Highway 97 (the Alaska Highway) towards Fort Nelson.  Just past </w:t>
      </w:r>
      <w:proofErr w:type="spellStart"/>
      <w:r w:rsidR="00517AF8">
        <w:rPr>
          <w:sz w:val="18"/>
          <w:szCs w:val="18"/>
          <w:lang w:val="en-CA"/>
        </w:rPr>
        <w:t>Kobes</w:t>
      </w:r>
      <w:proofErr w:type="spellEnd"/>
      <w:r w:rsidR="00517AF8">
        <w:rPr>
          <w:sz w:val="18"/>
          <w:szCs w:val="18"/>
          <w:lang w:val="en-CA"/>
        </w:rPr>
        <w:t xml:space="preserve"> take a left onto Upper Halfway Road.  You will drive past the Halfway River First Nation Community.  Between Mile 97 and 98 look to your left for a quad trail.  Follow the trail for about 300 meters to the waterfall.</w:t>
      </w:r>
      <w:r>
        <w:rPr>
          <w:sz w:val="18"/>
          <w:szCs w:val="18"/>
          <w:lang w:val="en-CA"/>
        </w:rPr>
        <w:t xml:space="preserve"> </w:t>
      </w:r>
      <w:r w:rsidR="00517AF8">
        <w:rPr>
          <w:sz w:val="18"/>
          <w:szCs w:val="18"/>
          <w:lang w:val="en-CA"/>
        </w:rPr>
        <w:t>It takes about 2.5 hours from Fort St. John to get to the falls.</w:t>
      </w: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BA12E7" w:rsidRDefault="00BA12E7"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8349EA">
      <w:footerReference w:type="default" r:id="rId9"/>
      <w:pgSz w:w="10773" w:h="10773"/>
      <w:pgMar w:top="680" w:right="720" w:bottom="851" w:left="720" w:header="284" w:footer="284" w:gutter="431"/>
      <w:pgNumType w:start="45"/>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1C8" w:rsidRDefault="006E61C8" w:rsidP="009C12FA">
      <w:r>
        <w:separator/>
      </w:r>
    </w:p>
  </w:endnote>
  <w:endnote w:type="continuationSeparator" w:id="0">
    <w:p w:rsidR="006E61C8" w:rsidRDefault="006E61C8"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325677">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325677">
                      <w:pPr>
                        <w:jc w:val="center"/>
                        <w:rPr>
                          <w:szCs w:val="18"/>
                        </w:rPr>
                      </w:pPr>
                      <w:fldSimple w:instr=" PAGE    \* MERGEFORMAT ">
                        <w:r w:rsidR="008349EA" w:rsidRPr="008349EA">
                          <w:rPr>
                            <w:i/>
                            <w:noProof/>
                            <w:sz w:val="18"/>
                            <w:szCs w:val="18"/>
                          </w:rPr>
                          <w:t>45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1C8" w:rsidRDefault="006E61C8" w:rsidP="009C12FA">
      <w:r>
        <w:separator/>
      </w:r>
    </w:p>
  </w:footnote>
  <w:footnote w:type="continuationSeparator" w:id="0">
    <w:p w:rsidR="006E61C8" w:rsidRDefault="006E61C8"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70658"/>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0BA0"/>
    <w:rsid w:val="00143C09"/>
    <w:rsid w:val="00154A1C"/>
    <w:rsid w:val="00163934"/>
    <w:rsid w:val="00175EAD"/>
    <w:rsid w:val="00181003"/>
    <w:rsid w:val="00181E81"/>
    <w:rsid w:val="001820E7"/>
    <w:rsid w:val="001833A7"/>
    <w:rsid w:val="00184A2F"/>
    <w:rsid w:val="00186021"/>
    <w:rsid w:val="00192F70"/>
    <w:rsid w:val="00194235"/>
    <w:rsid w:val="001956CB"/>
    <w:rsid w:val="001A236B"/>
    <w:rsid w:val="001B086F"/>
    <w:rsid w:val="001B1A71"/>
    <w:rsid w:val="001C0182"/>
    <w:rsid w:val="001C0967"/>
    <w:rsid w:val="001D32F8"/>
    <w:rsid w:val="001E2E35"/>
    <w:rsid w:val="001E633F"/>
    <w:rsid w:val="001F0049"/>
    <w:rsid w:val="001F2229"/>
    <w:rsid w:val="001F7853"/>
    <w:rsid w:val="0020649A"/>
    <w:rsid w:val="00206FAA"/>
    <w:rsid w:val="00207CED"/>
    <w:rsid w:val="00210406"/>
    <w:rsid w:val="00210D7A"/>
    <w:rsid w:val="002227A4"/>
    <w:rsid w:val="00223719"/>
    <w:rsid w:val="00227857"/>
    <w:rsid w:val="00234B6A"/>
    <w:rsid w:val="00235DB1"/>
    <w:rsid w:val="00236E0A"/>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2F5792"/>
    <w:rsid w:val="00307FA6"/>
    <w:rsid w:val="003145D3"/>
    <w:rsid w:val="00322DC4"/>
    <w:rsid w:val="0032482B"/>
    <w:rsid w:val="00325677"/>
    <w:rsid w:val="00333A43"/>
    <w:rsid w:val="00334A86"/>
    <w:rsid w:val="003353FE"/>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A2223"/>
    <w:rsid w:val="003B5C3D"/>
    <w:rsid w:val="003C64C1"/>
    <w:rsid w:val="003D0172"/>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30AD"/>
    <w:rsid w:val="00516D9F"/>
    <w:rsid w:val="00517AF8"/>
    <w:rsid w:val="00524D88"/>
    <w:rsid w:val="00533F13"/>
    <w:rsid w:val="005414D1"/>
    <w:rsid w:val="00543D45"/>
    <w:rsid w:val="005446E5"/>
    <w:rsid w:val="005505CB"/>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3CB5"/>
    <w:rsid w:val="006B4E76"/>
    <w:rsid w:val="006C26E6"/>
    <w:rsid w:val="006C31E2"/>
    <w:rsid w:val="006C363A"/>
    <w:rsid w:val="006C5362"/>
    <w:rsid w:val="006C5D8C"/>
    <w:rsid w:val="006D1C95"/>
    <w:rsid w:val="006D1F1B"/>
    <w:rsid w:val="006D62E6"/>
    <w:rsid w:val="006D7FED"/>
    <w:rsid w:val="006E36E8"/>
    <w:rsid w:val="006E445B"/>
    <w:rsid w:val="006E61C8"/>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624F"/>
    <w:rsid w:val="00790C9E"/>
    <w:rsid w:val="00793EFA"/>
    <w:rsid w:val="00794CF0"/>
    <w:rsid w:val="007A7D10"/>
    <w:rsid w:val="007B0E4A"/>
    <w:rsid w:val="007B4231"/>
    <w:rsid w:val="007B596B"/>
    <w:rsid w:val="007C2FF5"/>
    <w:rsid w:val="007C417D"/>
    <w:rsid w:val="007D4D82"/>
    <w:rsid w:val="007F165B"/>
    <w:rsid w:val="007F4724"/>
    <w:rsid w:val="00803B76"/>
    <w:rsid w:val="008042D9"/>
    <w:rsid w:val="00805A58"/>
    <w:rsid w:val="008128E0"/>
    <w:rsid w:val="008159E0"/>
    <w:rsid w:val="00820206"/>
    <w:rsid w:val="00823186"/>
    <w:rsid w:val="00834298"/>
    <w:rsid w:val="008349EA"/>
    <w:rsid w:val="00835BAB"/>
    <w:rsid w:val="00873759"/>
    <w:rsid w:val="0087682C"/>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900CE1"/>
    <w:rsid w:val="0090306F"/>
    <w:rsid w:val="0090504D"/>
    <w:rsid w:val="00912C95"/>
    <w:rsid w:val="009150CC"/>
    <w:rsid w:val="00916E79"/>
    <w:rsid w:val="00917417"/>
    <w:rsid w:val="0092027F"/>
    <w:rsid w:val="00921534"/>
    <w:rsid w:val="00922241"/>
    <w:rsid w:val="00922597"/>
    <w:rsid w:val="00934A9A"/>
    <w:rsid w:val="00934CDC"/>
    <w:rsid w:val="00941024"/>
    <w:rsid w:val="0094677B"/>
    <w:rsid w:val="00950FB8"/>
    <w:rsid w:val="00951048"/>
    <w:rsid w:val="00967741"/>
    <w:rsid w:val="00967B24"/>
    <w:rsid w:val="00975CCA"/>
    <w:rsid w:val="00981D9D"/>
    <w:rsid w:val="0099658C"/>
    <w:rsid w:val="009A289D"/>
    <w:rsid w:val="009A5DD9"/>
    <w:rsid w:val="009B7FA5"/>
    <w:rsid w:val="009C0E64"/>
    <w:rsid w:val="009C11E8"/>
    <w:rsid w:val="009C12FA"/>
    <w:rsid w:val="009C7EE9"/>
    <w:rsid w:val="009D3C0C"/>
    <w:rsid w:val="009D69C6"/>
    <w:rsid w:val="009E0C48"/>
    <w:rsid w:val="009E32CC"/>
    <w:rsid w:val="009E5E8A"/>
    <w:rsid w:val="009E6E3D"/>
    <w:rsid w:val="009E7423"/>
    <w:rsid w:val="009E7E43"/>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20F6"/>
    <w:rsid w:val="00A776DD"/>
    <w:rsid w:val="00A77B0D"/>
    <w:rsid w:val="00A86266"/>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F19EA"/>
    <w:rsid w:val="00AF398F"/>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16F"/>
    <w:rsid w:val="00BE1ED3"/>
    <w:rsid w:val="00BE37F1"/>
    <w:rsid w:val="00BE4749"/>
    <w:rsid w:val="00BE6731"/>
    <w:rsid w:val="00C05FF3"/>
    <w:rsid w:val="00C12A6C"/>
    <w:rsid w:val="00C250F2"/>
    <w:rsid w:val="00C432DE"/>
    <w:rsid w:val="00C46234"/>
    <w:rsid w:val="00C56824"/>
    <w:rsid w:val="00C63356"/>
    <w:rsid w:val="00C63825"/>
    <w:rsid w:val="00C80295"/>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118</cp:revision>
  <cp:lastPrinted>2015-10-05T23:59:00Z</cp:lastPrinted>
  <dcterms:created xsi:type="dcterms:W3CDTF">2014-07-19T03:19:00Z</dcterms:created>
  <dcterms:modified xsi:type="dcterms:W3CDTF">2017-08-23T04:02:00Z</dcterms:modified>
</cp:coreProperties>
</file>